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80" w:rsidRDefault="00804A80" w:rsidP="00804A8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04A80" w:rsidRPr="00485CDF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 xml:space="preserve">Тюменская область Ханты-мансийский автономный округ – Югра Администрация муниципального образования Нижневартовский район Варьеганское  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6"/>
          <w:szCs w:val="26"/>
        </w:rPr>
        <w:t xml:space="preserve">комбинированного </w:t>
      </w:r>
      <w:r w:rsidRPr="00485CDF">
        <w:rPr>
          <w:rFonts w:ascii="Times New Roman" w:hAnsi="Times New Roman" w:cs="Times New Roman"/>
          <w:sz w:val="26"/>
          <w:szCs w:val="26"/>
        </w:rPr>
        <w:t xml:space="preserve">вида 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485CDF">
        <w:rPr>
          <w:rFonts w:ascii="Times New Roman" w:hAnsi="Times New Roman" w:cs="Times New Roman"/>
          <w:sz w:val="26"/>
          <w:szCs w:val="26"/>
        </w:rPr>
        <w:t>«Олененок»</w:t>
      </w: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педагогическом  совещании</w:t>
      </w:r>
      <w:r>
        <w:rPr>
          <w:rFonts w:ascii="Times New Roman" w:hAnsi="Times New Roman" w:cs="Times New Roman"/>
          <w:sz w:val="26"/>
          <w:szCs w:val="26"/>
        </w:rPr>
        <w:tab/>
        <w:t>Заведующий Варьеганским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Pr="00485CD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</w:r>
      <w:r w:rsidRPr="00485CDF">
        <w:rPr>
          <w:rFonts w:ascii="Times New Roman" w:hAnsi="Times New Roman" w:cs="Times New Roman"/>
          <w:sz w:val="26"/>
          <w:szCs w:val="26"/>
        </w:rPr>
        <w:t>МБДОУ</w:t>
      </w:r>
      <w:r>
        <w:rPr>
          <w:rFonts w:ascii="Times New Roman" w:hAnsi="Times New Roman" w:cs="Times New Roman"/>
          <w:sz w:val="26"/>
          <w:szCs w:val="26"/>
        </w:rPr>
        <w:t xml:space="preserve"> ДСОВ «Олененок»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 xml:space="preserve">2011 года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>А.Ю. Кузнецова</w:t>
      </w:r>
    </w:p>
    <w:p w:rsidR="00804A80" w:rsidRDefault="00804A80" w:rsidP="00804A80">
      <w:pPr>
        <w:pStyle w:val="ab"/>
        <w:ind w:left="5664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 xml:space="preserve"> 2011 год</w:t>
      </w:r>
    </w:p>
    <w:p w:rsidR="00804A80" w:rsidRPr="00485CDF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Приказ№</w:t>
      </w:r>
      <w:r w:rsidRPr="00485CDF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от«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2011г.</w:t>
      </w: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Default="00804A80" w:rsidP="00804A80">
      <w:pPr>
        <w:pStyle w:val="ab"/>
        <w:ind w:left="5664" w:hanging="5664"/>
        <w:jc w:val="both"/>
        <w:rPr>
          <w:rFonts w:ascii="Times New Roman" w:hAnsi="Times New Roman" w:cs="Times New Roman"/>
          <w:sz w:val="26"/>
          <w:szCs w:val="26"/>
        </w:rPr>
      </w:pPr>
    </w:p>
    <w:p w:rsidR="00804A80" w:rsidRPr="00485CDF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485CDF">
        <w:rPr>
          <w:rFonts w:ascii="Times New Roman" w:hAnsi="Times New Roman" w:cs="Times New Roman"/>
          <w:b/>
          <w:caps/>
          <w:sz w:val="28"/>
          <w:szCs w:val="26"/>
        </w:rPr>
        <w:t>Программа</w:t>
      </w: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  <w:r w:rsidRPr="00485CDF">
        <w:rPr>
          <w:rFonts w:ascii="Times New Roman" w:hAnsi="Times New Roman" w:cs="Times New Roman"/>
          <w:b/>
          <w:caps/>
          <w:sz w:val="28"/>
          <w:szCs w:val="26"/>
        </w:rPr>
        <w:t>«</w:t>
      </w:r>
      <w:r>
        <w:rPr>
          <w:rFonts w:ascii="Times New Roman" w:hAnsi="Times New Roman" w:cs="Times New Roman"/>
          <w:b/>
          <w:caps/>
          <w:sz w:val="28"/>
          <w:szCs w:val="26"/>
        </w:rPr>
        <w:t>Светофорчик</w:t>
      </w:r>
      <w:r w:rsidRPr="00485CDF">
        <w:rPr>
          <w:rFonts w:ascii="Times New Roman" w:hAnsi="Times New Roman" w:cs="Times New Roman"/>
          <w:b/>
          <w:caps/>
          <w:sz w:val="28"/>
          <w:szCs w:val="26"/>
        </w:rPr>
        <w:t>»</w:t>
      </w: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b/>
          <w:caps/>
          <w:sz w:val="28"/>
          <w:szCs w:val="26"/>
        </w:rPr>
      </w:pPr>
    </w:p>
    <w:p w:rsidR="00804A80" w:rsidRDefault="00804A80" w:rsidP="00804A80">
      <w:pPr>
        <w:pStyle w:val="ab"/>
        <w:rPr>
          <w:rFonts w:ascii="Times New Roman" w:hAnsi="Times New Roman" w:cs="Times New Roman"/>
          <w:sz w:val="28"/>
          <w:szCs w:val="26"/>
        </w:rPr>
      </w:pPr>
    </w:p>
    <w:p w:rsidR="00804A80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sz w:val="28"/>
          <w:szCs w:val="26"/>
        </w:rPr>
      </w:pPr>
    </w:p>
    <w:p w:rsidR="00804A80" w:rsidRPr="00485CDF" w:rsidRDefault="00804A80" w:rsidP="00804A80">
      <w:pPr>
        <w:pStyle w:val="ab"/>
        <w:ind w:left="5664" w:hanging="566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с. Варьеган, 2011</w:t>
      </w:r>
    </w:p>
    <w:p w:rsidR="00826A83" w:rsidRDefault="00983F55" w:rsidP="00804A8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 ПРОГРАММЫ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Паспорт программы………………………………………………………….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1</w:t>
            </w:r>
            <w:r w:rsidR="00F3434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Пояснительная записка………………………………………………………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2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психолого-педагогической работы с детьми по освоению правил дорожного движения………………………………………………...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983F55" w:rsidTr="00901699">
        <w:tc>
          <w:tcPr>
            <w:tcW w:w="8613" w:type="dxa"/>
          </w:tcPr>
          <w:p w:rsidR="00983F55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3</w:t>
            </w: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 уровня знаний, умений и навыков детей по освоению правил дорожного движения………………………………………………..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Default="00F34341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34341" w:rsidRPr="00F34341" w:rsidRDefault="0036690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4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педагогами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5</w:t>
            </w: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работы с родителями по профилактики детского дорожно-транспортного травматизма…………………………………………………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1699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="00D83B06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Литература……………………………………………………………………</w:t>
            </w:r>
          </w:p>
        </w:tc>
        <w:tc>
          <w:tcPr>
            <w:tcW w:w="957" w:type="dxa"/>
          </w:tcPr>
          <w:p w:rsidR="00983F55" w:rsidRDefault="00D83B06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983F55" w:rsidTr="00901699">
        <w:tc>
          <w:tcPr>
            <w:tcW w:w="8613" w:type="dxa"/>
          </w:tcPr>
          <w:p w:rsidR="00983F55" w:rsidRDefault="00901699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983F55" w:rsidTr="00901699">
        <w:tc>
          <w:tcPr>
            <w:tcW w:w="8613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57" w:type="dxa"/>
          </w:tcPr>
          <w:p w:rsidR="00983F55" w:rsidRDefault="00983F55" w:rsidP="00983F55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83F55" w:rsidRPr="00A227C8" w:rsidRDefault="00983F55" w:rsidP="00983F55">
      <w:pPr>
        <w:rPr>
          <w:rFonts w:ascii="Times New Roman" w:eastAsia="Times New Roman" w:hAnsi="Times New Roman" w:cs="Times New Roman"/>
          <w:sz w:val="27"/>
          <w:szCs w:val="27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26258"/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sdtEndPr>
      <w:sdtContent>
        <w:p w:rsidR="00826A83" w:rsidRDefault="00983F55" w:rsidP="00983F55">
          <w:pPr>
            <w:pStyle w:val="ad"/>
            <w:jc w:val="center"/>
          </w:pPr>
          <w:r>
            <w:t xml:space="preserve"> </w:t>
          </w:r>
        </w:p>
      </w:sdtContent>
    </w:sdt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D65C8" w:rsidRPr="00A227C8" w:rsidRDefault="009D65C8" w:rsidP="00A227C8">
      <w:pPr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901699" w:rsidRDefault="00901699" w:rsidP="00901699">
      <w:pPr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3F2B02" w:rsidRPr="00A227C8" w:rsidRDefault="003F2B02" w:rsidP="0090169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lastRenderedPageBreak/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5615"/>
      </w:tblGrid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по профилактики детского дорожного -транспортного травматизма  «Светофорчик»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 разработчики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Руководитель программы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  <w:r w:rsidR="00366905">
              <w:rPr>
                <w:rFonts w:ascii="Times New Roman" w:hAnsi="Times New Roman" w:cs="Times New Roman"/>
                <w:sz w:val="27"/>
                <w:szCs w:val="27"/>
              </w:rPr>
              <w:t xml:space="preserve"> Хоруженко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Елена Станиславовна </w:t>
            </w:r>
            <w:r w:rsidR="00366905">
              <w:rPr>
                <w:rFonts w:ascii="Times New Roman" w:eastAsia="Times New Roman" w:hAnsi="Times New Roman" w:cs="Times New Roman"/>
                <w:sz w:val="27"/>
                <w:szCs w:val="27"/>
              </w:rPr>
              <w:t>–старший воспитатель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</w:p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Рабочая группа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</w:p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Яворская Руслана Анатольевна, воспитатель</w:t>
            </w:r>
          </w:p>
          <w:p w:rsidR="003F2B02" w:rsidRPr="00A227C8" w:rsidRDefault="003F2B02" w:rsidP="0036690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ВМБДОУ ДСКВ «Олененок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Тел. 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2,</w:t>
            </w:r>
          </w:p>
          <w:p w:rsidR="003F2B02" w:rsidRPr="00A227C8" w:rsidRDefault="0076688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Факс.8 (34668) 50-01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  <w:p w:rsidR="002101CB" w:rsidRPr="00A227C8" w:rsidRDefault="002101CB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5328D5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sz w:val="27"/>
                <w:szCs w:val="27"/>
              </w:rPr>
              <w:t>628638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</w:t>
            </w:r>
            <w:r w:rsidR="003F2B02" w:rsidRPr="00A227C8">
              <w:rPr>
                <w:sz w:val="27"/>
                <w:szCs w:val="27"/>
              </w:rPr>
              <w:t xml:space="preserve">Российская федерация, Ханты –Мансийский автономный округ- Югра, Тюменская область. </w:t>
            </w:r>
            <w:r w:rsidR="0076688B" w:rsidRPr="00A227C8">
              <w:rPr>
                <w:sz w:val="27"/>
                <w:szCs w:val="27"/>
              </w:rPr>
              <w:t>Нижневартовский район, с. Варьеган, ул. Центральная 14</w:t>
            </w:r>
            <w:r w:rsidR="003F2B02" w:rsidRPr="00A227C8">
              <w:rPr>
                <w:color w:val="FF0000"/>
                <w:sz w:val="27"/>
                <w:szCs w:val="27"/>
              </w:rPr>
              <w:t xml:space="preserve">  </w:t>
            </w:r>
          </w:p>
          <w:p w:rsidR="003F2B02" w:rsidRPr="00A227C8" w:rsidRDefault="003F2B02" w:rsidP="00A227C8">
            <w:pPr>
              <w:pStyle w:val="a3"/>
              <w:widowControl w:val="0"/>
              <w:autoSpaceDE w:val="0"/>
              <w:autoSpaceDN w:val="0"/>
              <w:adjustRightInd w:val="0"/>
              <w:ind w:firstLine="366"/>
              <w:contextualSpacing/>
              <w:rPr>
                <w:b/>
                <w:color w:val="FF0000"/>
                <w:sz w:val="27"/>
                <w:szCs w:val="27"/>
              </w:rPr>
            </w:pPr>
            <w:r w:rsidRPr="00A227C8">
              <w:rPr>
                <w:color w:val="FF0000"/>
                <w:sz w:val="27"/>
                <w:szCs w:val="27"/>
              </w:rPr>
              <w:t xml:space="preserve">        </w:t>
            </w:r>
            <w:r w:rsidRPr="00A227C8">
              <w:rPr>
                <w:b/>
                <w:color w:val="FF0000"/>
                <w:sz w:val="27"/>
                <w:szCs w:val="27"/>
              </w:rPr>
              <w:t xml:space="preserve">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об образовательном учреждении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76688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Варьеганское </w:t>
            </w:r>
            <w:r w:rsidR="003F2B02" w:rsidRPr="00A227C8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муниципальное бюджетное дошкольное  образовательное     учреждение детский сад </w:t>
            </w:r>
            <w:r w:rsidRPr="00A227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комбинированного вида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является звеном муниципальной системы образования Нижневартовского района, ХМАО-Югры,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характер.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Дошкольное образовательное учреждение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, 3</w:t>
            </w:r>
            <w:r w:rsidR="002101C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категория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</w:t>
            </w:r>
          </w:p>
          <w:p w:rsidR="002101CB" w:rsidRPr="00A227C8" w:rsidRDefault="002101CB" w:rsidP="00A22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География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" w:right="96" w:firstLine="29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ХМАО – Югра, Нижневартовский район,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с.Варьеган ,ул.Центральная 14.  Варьеганское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муниципальное дошкольное образовательное учреждение детский сад </w:t>
            </w:r>
            <w:r w:rsidR="0076688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комбинированного вида «Олененок»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Цели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Сформировать базовые представления о безопасном поведении на дорогах.  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Задачи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Младший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Формировать представление об окружающем пространстве; представление об улице, ее основных частях.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Учить различать виды наземного транспорта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Дать первоначальные знания о сигналах светофора.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Средний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Продолжать учить различать виды наземного транспорта.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Познакомит с классификацией транспорта: наземный, водный, воздушный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Формировать навыки культурного поведения в общественном транспорте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Расширять представления об улице новыми сведениями (одностороннее и двустороннее движение)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знания о назначении светофора</w:t>
            </w:r>
          </w:p>
          <w:p w:rsidR="00A8493E" w:rsidRPr="00A227C8" w:rsidRDefault="00A8493E" w:rsidP="00A227C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Старший дошкольный возраст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Уточнить и расширить представления о транспортных средствах, об улице (виды перекрестков), о правилах перехода проезжей части.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Познакомить с правилами езды на велосипеде, с предупреждающими, запрещающими, информационно-указательными знаками и знаками сервиса.</w:t>
            </w:r>
          </w:p>
          <w:p w:rsidR="00A8493E" w:rsidRPr="00A227C8" w:rsidRDefault="00A8493E" w:rsidP="00A227C8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культуру поведения детей на улице и в транспорте.</w:t>
            </w:r>
          </w:p>
          <w:p w:rsidR="0023403B" w:rsidRPr="00A227C8" w:rsidRDefault="00A8493E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F2B02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3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A227C8">
              <w:rPr>
                <w:sz w:val="27"/>
                <w:szCs w:val="27"/>
              </w:rPr>
              <w:t xml:space="preserve">Программа рассчитана на  </w:t>
            </w:r>
            <w:r w:rsidR="0023403B" w:rsidRPr="00A227C8">
              <w:rPr>
                <w:sz w:val="27"/>
                <w:szCs w:val="27"/>
              </w:rPr>
              <w:t xml:space="preserve"> пять лет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кого рассчитана программа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CB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разработана для детей дошкольного возраста (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младший,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средней, старшей и подготовительной групп). Возрастной со</w:t>
            </w:r>
            <w:r w:rsidR="0023403B"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став детей от 2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7 лет.</w:t>
            </w:r>
          </w:p>
        </w:tc>
      </w:tr>
      <w:tr w:rsidR="003F2B02" w:rsidRPr="00A227C8" w:rsidTr="003F2B02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2" w:rsidRPr="00A227C8" w:rsidRDefault="003F2B02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AF" w:rsidRPr="00A227C8" w:rsidRDefault="00BE0613" w:rsidP="00A227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Ре</w:t>
            </w:r>
            <w:r w:rsidR="00173FAF" w:rsidRPr="00A227C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бенок может знать:</w:t>
            </w:r>
          </w:p>
          <w:p w:rsidR="003F2B02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– место для движения машин. Тротуар – место для движения пешеходов.</w:t>
            </w:r>
            <w:r w:rsidR="00DB471B"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  <w:t xml:space="preserve"> 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 – прибор для регулирования дорожного движения.</w:t>
            </w:r>
          </w:p>
          <w:p w:rsidR="00173FAF" w:rsidRPr="00A227C8" w:rsidRDefault="00F578A2" w:rsidP="00A227C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28" style="position:absolute;left:0;text-align:left;margin-left:-1.55pt;margin-top:-.65pt;width:16.5pt;height:18.75pt;z-index:251671552" fillcolor="red"/>
              </w:pic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Красный сигнал – стой.</w:t>
            </w:r>
          </w:p>
          <w:p w:rsidR="00173FAF" w:rsidRPr="00A227C8" w:rsidRDefault="00F578A2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29" style="position:absolute;left:0;text-align:left;margin-left:-1.55pt;margin-top:-.1pt;width:16.5pt;height:18.75pt;z-index:251672576" fillcolor="yellow"/>
              </w:pic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30" style="position:absolute;left:0;text-align:left;margin-left:-1.55pt;margin-top:22.45pt;width:16.5pt;height:18.75pt;z-index:251673600" fillcolor="#00b050"/>
              </w:pict>
            </w:r>
            <w:r w:rsidR="00D25E0A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Желтый сигнал – стой.</w:t>
            </w:r>
          </w:p>
          <w:p w:rsidR="00173FAF" w:rsidRPr="00A227C8" w:rsidRDefault="00D25E0A" w:rsidP="00A227C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 w:rsidR="00173FAF" w:rsidRPr="00A227C8">
              <w:rPr>
                <w:rFonts w:ascii="Times New Roman" w:hAnsi="Times New Roman" w:cs="Times New Roman"/>
                <w:sz w:val="27"/>
                <w:szCs w:val="27"/>
              </w:rPr>
              <w:t>Зеленый сигнал – иди (если нет движущихся машин.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Правила движения группой: по 2 человека в сопровождении взрослых с красными флажками. Правила перехода проезжей части.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  <w:p w:rsidR="00D25E0A" w:rsidRPr="00A227C8" w:rsidRDefault="00D25E0A" w:rsidP="00A227C8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3FAF" w:rsidRPr="00A227C8" w:rsidRDefault="00173FAF" w:rsidP="00A227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</w:pPr>
            <w:r w:rsidRPr="00A227C8">
              <w:rPr>
                <w:rFonts w:ascii="Times New Roman" w:hAnsi="Times New Roman" w:cs="Times New Roman"/>
                <w:i/>
                <w:sz w:val="27"/>
                <w:szCs w:val="27"/>
                <w:u w:val="single"/>
              </w:rPr>
              <w:t>Ребенок умеет: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 в группе не разговаривая, не разглядывая машины.</w:t>
            </w:r>
          </w:p>
          <w:p w:rsidR="00173FAF" w:rsidRPr="00A227C8" w:rsidRDefault="00173FAF" w:rsidP="00A227C8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3F2B02" w:rsidRPr="00A227C8" w:rsidRDefault="003F2B02" w:rsidP="00A227C8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Default="005328D5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hd w:val="clear" w:color="auto" w:fill="FFFFFF"/>
        <w:spacing w:before="200" w:line="336" w:lineRule="auto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5328D5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I.</w:t>
      </w:r>
    </w:p>
    <w:p w:rsidR="00DB471B" w:rsidRPr="00A227C8" w:rsidRDefault="00DB471B" w:rsidP="00A227C8">
      <w:pPr>
        <w:shd w:val="clear" w:color="auto" w:fill="FFFFFF"/>
        <w:spacing w:before="20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ПОЯСНИТЕЛЬНАЯ ЗАПИСКА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На этапе дошкольного детства одна из наиболее  важных задач для ребенка – научиться правилам жизни во взрослом мире – мире спешащих людей и машин. Помочь ребенку войти в этот мир с максимальными приобретениями и минимальным риском – обязанность взрослых. Поэтому педагоги   нашего  детского  сада  наряду с поставленными целями и задачами  воспитательно–образовательного процесса считают необходимым сформировать у детей модель безопасного поведения на дорогах, улице и транспорте, позволяющую действовать адекватно конкретной реальной дорожной ситуации.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DB471B" w:rsidRPr="00A227C8" w:rsidRDefault="00DB471B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  взрослых .И,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277E11" w:rsidRPr="00A227C8" w:rsidRDefault="00277E11" w:rsidP="00366905">
      <w:pPr>
        <w:pStyle w:val="a3"/>
        <w:spacing w:line="360" w:lineRule="auto"/>
        <w:ind w:left="20" w:right="20" w:firstLine="680"/>
        <w:contextualSpacing/>
        <w:rPr>
          <w:bCs/>
          <w:sz w:val="27"/>
          <w:szCs w:val="27"/>
        </w:rPr>
      </w:pPr>
      <w:r w:rsidRPr="00A227C8">
        <w:rPr>
          <w:sz w:val="27"/>
          <w:szCs w:val="27"/>
        </w:rPr>
        <w:t xml:space="preserve">Предложенная программа   ориентирована   на   формирование у дошкольников «привычки» соблюдать правила в дорожно-транспортной среде,  </w:t>
      </w:r>
      <w:r w:rsidRPr="00A227C8">
        <w:rPr>
          <w:bCs/>
          <w:sz w:val="27"/>
          <w:szCs w:val="27"/>
        </w:rPr>
        <w:t>включающей взаимодействие трех субъектов образовательного процесса (родителей, педагогов и детей) с учетом принципов региональности и преемственности содержания материала по возрастным группам.</w:t>
      </w:r>
    </w:p>
    <w:p w:rsidR="00277E11" w:rsidRPr="00A227C8" w:rsidRDefault="00AB640C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Актуальность </w:t>
      </w:r>
      <w:r w:rsidRPr="00A227C8">
        <w:rPr>
          <w:rFonts w:ascii="Times New Roman" w:hAnsi="Times New Roman" w:cs="Times New Roman"/>
          <w:sz w:val="27"/>
          <w:szCs w:val="27"/>
        </w:rPr>
        <w:t xml:space="preserve">реализации  данной программы связана с тем, что у детей дошкольного возраста отсутствует та защитная  психологическая реакция на дорожную обстановку, которая свойственна взрослым. Их жажда знаний, желание  постоянно открывать что-то новое часто ставит ребенка перед реальными опасностями на улицах. </w:t>
      </w:r>
    </w:p>
    <w:p w:rsidR="00D55000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Новизна:</w:t>
      </w:r>
    </w:p>
    <w:p w:rsidR="00277E11" w:rsidRPr="00A227C8" w:rsidRDefault="00277E11" w:rsidP="0036690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 деятельности воспитателя по овладению детьми базовыми правилами поведения на дороге, представленная в программе, отражает творческие подходы к решению данной проблемы, представляет целенаправленную, спланированную работу всего коллектива образовательного учреждения на учебный год.</w:t>
      </w:r>
    </w:p>
    <w:p w:rsidR="00DB471B" w:rsidRPr="00A227C8" w:rsidRDefault="00277E11" w:rsidP="00366905">
      <w:pPr>
        <w:shd w:val="clear" w:color="auto" w:fill="FFFFFF"/>
        <w:spacing w:before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Педагогическая целесообразность:</w:t>
      </w:r>
    </w:p>
    <w:p w:rsidR="002067B3" w:rsidRPr="00A227C8" w:rsidRDefault="002067B3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Полное обучение знаниям, умениям и навыкам безопасного поведения на дороге </w:t>
      </w:r>
      <w:r w:rsidRPr="00A227C8">
        <w:rPr>
          <w:rFonts w:ascii="Times New Roman" w:hAnsi="Times New Roman" w:cs="Times New Roman"/>
          <w:sz w:val="27"/>
          <w:szCs w:val="27"/>
        </w:rPr>
        <w:lastRenderedPageBreak/>
        <w:t>невозможно без выполнения детьми заданий с имитацией возможных ситуаций на дороге и в транспорте.</w:t>
      </w:r>
    </w:p>
    <w:p w:rsidR="00DB471B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программы:</w:t>
      </w:r>
    </w:p>
    <w:p w:rsidR="00A96F2A" w:rsidRPr="00A227C8" w:rsidRDefault="00A96F2A" w:rsidP="00366905">
      <w:pPr>
        <w:widowControl w:val="0"/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Сформировать базовые представления о безопасном поведении на дорогах.</w:t>
      </w:r>
    </w:p>
    <w:p w:rsidR="00A96F2A" w:rsidRPr="00A227C8" w:rsidRDefault="00A96F2A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Задачи программы: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Младший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представление об окружающем пространстве; представление об улице, ее основных частях.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Учить различать виды наземного транспорта</w:t>
      </w:r>
    </w:p>
    <w:p w:rsidR="00A96F2A" w:rsidRPr="00A227C8" w:rsidRDefault="00A96F2A" w:rsidP="0036690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первоначальные знания о сигналах светофора.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Средний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учить различать виды наземного транспорта.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 с классификацией транспорта: наземный, водный, воздушный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Формировать навыки культурного поведения в общественном транспорте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представления об улице новыми сведениями (одностороннее и двустороннее движение)</w:t>
      </w:r>
    </w:p>
    <w:p w:rsidR="00A96F2A" w:rsidRPr="00A227C8" w:rsidRDefault="00A96F2A" w:rsidP="0036690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знания о назначении светофора</w:t>
      </w: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i/>
          <w:sz w:val="27"/>
          <w:szCs w:val="27"/>
          <w:u w:val="single"/>
        </w:rPr>
        <w:t>Старший дошкольный возраст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Уточнить и расширить представления о транспортных средствах, об улице (виды перекрестков), о правилах перехода проезжей части.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с правилами езды на велосипеде, с предупреждающими, запрещающими, информационно-указательными знаками и знаками сервиса.</w:t>
      </w:r>
    </w:p>
    <w:p w:rsidR="00A96F2A" w:rsidRPr="00A227C8" w:rsidRDefault="00A96F2A" w:rsidP="0036690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Совершенствовать культуру поведения детей на улице и в транспорте.</w:t>
      </w:r>
    </w:p>
    <w:p w:rsidR="00A96F2A" w:rsidRPr="00A227C8" w:rsidRDefault="00A96F2A" w:rsidP="00366905">
      <w:pPr>
        <w:spacing w:line="360" w:lineRule="auto"/>
        <w:ind w:firstLine="45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3987" w:rsidRPr="00A227C8" w:rsidRDefault="004D3987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A96F2A" w:rsidRPr="00A227C8" w:rsidRDefault="00A96F2A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lastRenderedPageBreak/>
        <w:t>Принципы организации образовательного процесса: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системности.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Работа должна проводится систематически  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весь образовательный период </w:t>
      </w:r>
      <w:r w:rsidRPr="00A227C8">
        <w:rPr>
          <w:rFonts w:ascii="Times New Roman" w:hAnsi="Times New Roman" w:cs="Times New Roman"/>
          <w:sz w:val="27"/>
          <w:szCs w:val="27"/>
        </w:rPr>
        <w:t>.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Cs/>
          <w:i/>
          <w:sz w:val="27"/>
          <w:szCs w:val="27"/>
        </w:rPr>
        <w:t>п</w:t>
      </w:r>
      <w:r w:rsidRPr="00A227C8">
        <w:rPr>
          <w:rFonts w:ascii="Times New Roman" w:eastAsia="Calibri" w:hAnsi="Times New Roman" w:cs="Times New Roman"/>
          <w:bCs/>
          <w:i/>
          <w:sz w:val="27"/>
          <w:szCs w:val="27"/>
        </w:rPr>
        <w:t>ринцип сезонности.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интеграции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</w:t>
      </w: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содержание тематических блоков </w:t>
      </w:r>
      <w:r w:rsidRPr="00A227C8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A227C8">
        <w:rPr>
          <w:rFonts w:ascii="Times New Roman" w:eastAsia="Calibri" w:hAnsi="Times New Roman" w:cs="Times New Roman"/>
          <w:sz w:val="27"/>
          <w:szCs w:val="27"/>
        </w:rPr>
        <w:t>органично вплетается (интегрируется) в целостный педагогический процесс по освоению детьми содержания основной общеобразовательной программы дошкольного образования, комплексно-тематического планирования образовательного процесса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преемственности работы детского сад  и семьи</w:t>
      </w:r>
      <w:r w:rsidRPr="00A227C8">
        <w:rPr>
          <w:rFonts w:ascii="Times New Roman" w:hAnsi="Times New Roman" w:cs="Times New Roman"/>
          <w:sz w:val="27"/>
          <w:szCs w:val="27"/>
        </w:rPr>
        <w:t xml:space="preserve">. Родители являются  первыми воспитателями ребенка, поэтому должны стать активными  участниками  воспитательно-образовательного процесса.  </w:t>
      </w:r>
    </w:p>
    <w:p w:rsidR="00A96F2A" w:rsidRPr="00A227C8" w:rsidRDefault="00A96F2A" w:rsidP="0036690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принцип учета возрастных особенностей</w:t>
      </w:r>
      <w:r w:rsidRPr="00A227C8">
        <w:rPr>
          <w:rFonts w:ascii="Times New Roman" w:hAnsi="Times New Roman" w:cs="Times New Roman"/>
          <w:sz w:val="27"/>
          <w:szCs w:val="27"/>
        </w:rPr>
        <w:t xml:space="preserve"> – все мероприятия проводятся с учетом возраста детей. Содержание обучения  усложняется,  наполняется новыми формами в соответствии с возрастной группой детей. 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Нормативно – правовое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Конституция РФ;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Закон РФ «Об образовании»;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Конвенция ООН о правах ребенка;</w:t>
      </w:r>
    </w:p>
    <w:p w:rsidR="009A5EE8" w:rsidRPr="00A227C8" w:rsidRDefault="009A5EE8" w:rsidP="0036690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Научно – методическое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сопровождение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государственный образовательный стандарт;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Программа воспитания и обучения в детском саду. Под редакцией  М.А.Васильевой, В.В.гербовой, Т.С.Комаровой.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годовой план учебно – воспитательной работы;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календарно – тематический план;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мониторинг знаний правил безопасного поведения на проезжей части, в транспорте и во дворе;</w:t>
      </w:r>
    </w:p>
    <w:p w:rsidR="009A5EE8" w:rsidRPr="00A227C8" w:rsidRDefault="009A5EE8" w:rsidP="0036690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методические разработки для родителей и детей.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Материально – техническое</w:t>
      </w:r>
      <w:r w:rsidRPr="00A227C8">
        <w:rPr>
          <w:rFonts w:ascii="Times New Roman" w:hAnsi="Times New Roman" w:cs="Times New Roman"/>
          <w:b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уголки в группах по ПДД;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библиотека методической и художественной литературы;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наглядно – дидактические пособия;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презентации на тему «Правила дорожного движения»;</w:t>
      </w:r>
    </w:p>
    <w:p w:rsidR="00841CFC" w:rsidRPr="00A227C8" w:rsidRDefault="00841CFC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развивающие компьютерные программы  по правилам дородного движения</w:t>
      </w:r>
    </w:p>
    <w:p w:rsidR="009A5EE8" w:rsidRPr="00A227C8" w:rsidRDefault="009A5EE8" w:rsidP="00366905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медиатека мультфильмов на тему «Правила дорожного движения».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Кадровое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повышение квалификации педагогов;</w:t>
      </w:r>
    </w:p>
    <w:p w:rsidR="009A5EE8" w:rsidRPr="00A227C8" w:rsidRDefault="009A5EE8" w:rsidP="0036690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привлечение к педагогическому процессу работников ГИБДД.</w:t>
      </w:r>
    </w:p>
    <w:p w:rsidR="009A5EE8" w:rsidRPr="00A227C8" w:rsidRDefault="009A5EE8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Информационно – содержательное</w:t>
      </w:r>
      <w:r w:rsidR="00841CFC"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обеспечение программы</w:t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A5EE8" w:rsidRPr="00A227C8" w:rsidRDefault="009A5EE8" w:rsidP="00366905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создание информационного блока данных: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разработка занятий, целевых прогулок, вечеров развлечений, праздников и т.д.;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форм работы с родителями;</w:t>
      </w:r>
    </w:p>
    <w:p w:rsidR="009A5EE8" w:rsidRPr="00A227C8" w:rsidRDefault="009A5EE8" w:rsidP="0036690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консультации для педагогов;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сбор текущей информации</w:t>
      </w:r>
      <w:r w:rsidR="00436F1B" w:rsidRPr="00A227C8">
        <w:rPr>
          <w:rFonts w:ascii="Times New Roman" w:hAnsi="Times New Roman" w:cs="Times New Roman"/>
          <w:sz w:val="27"/>
          <w:szCs w:val="27"/>
        </w:rPr>
        <w:t xml:space="preserve">  </w:t>
      </w:r>
      <w:r w:rsidRPr="00A227C8">
        <w:rPr>
          <w:rFonts w:ascii="Times New Roman" w:hAnsi="Times New Roman" w:cs="Times New Roman"/>
          <w:sz w:val="27"/>
          <w:szCs w:val="27"/>
        </w:rPr>
        <w:t>о результатах мониторинга;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консультаций;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организация работы с родителями (консультации, собрания, распространение буклетов, наглядная информация);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взаимодействие с сотрудниками ГИБДД;</w:t>
      </w:r>
    </w:p>
    <w:p w:rsidR="009A5EE8" w:rsidRPr="00A227C8" w:rsidRDefault="009A5EE8" w:rsidP="0036690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оформление информационного стенда.</w:t>
      </w:r>
    </w:p>
    <w:p w:rsidR="00436F1B" w:rsidRPr="00A227C8" w:rsidRDefault="00436F1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Программа предлагает: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регулярное планирование и проведение организованной деятельности по обучению детей ПДД и основам </w:t>
      </w:r>
      <w:r w:rsidR="005328D5" w:rsidRPr="00A227C8">
        <w:rPr>
          <w:rFonts w:ascii="Times New Roman" w:hAnsi="Times New Roman" w:cs="Times New Roman"/>
          <w:sz w:val="27"/>
          <w:szCs w:val="27"/>
        </w:rPr>
        <w:t>безопасного поведения на дороге</w:t>
      </w:r>
      <w:r w:rsidRPr="00A227C8">
        <w:rPr>
          <w:rFonts w:ascii="Times New Roman" w:hAnsi="Times New Roman" w:cs="Times New Roman"/>
          <w:sz w:val="27"/>
          <w:szCs w:val="27"/>
        </w:rPr>
        <w:t>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разработку безопасных  маршрутов  старшими дошкольниками «Дом – детский сад»; «Детский сад – школа»,  «Детский сад – музей»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 ежегодное проведение «недели безопасности »  и «месячника безопасности» по предупреждению детского дорожно-транспортного травматизма;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консультации для педагогов по проведению профилактических бесед с детьми и родителями по ПДД;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рекомендации к использованию на занятиях различных детских игр на развитие внимания, реакции, умения ориентироваться в окружающей обстановке, игр по усвоению правил безопасности жизнедеятельности, соответствующих психолого-возрастным особенностям детей;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проведение мониторинга знаний правил безопасного поведения на проезжей части, в транспорте и во дворе (в начале и конце учебного года);</w:t>
      </w:r>
    </w:p>
    <w:p w:rsidR="00436F1B" w:rsidRPr="00A227C8" w:rsidRDefault="00436F1B" w:rsidP="003669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систематическое проведение тематических родительских собраний и консультаций, распространение буклетов, анкетирование, организация совместной деятельности с детьми и т.д.</w:t>
      </w: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Срок реализации программы: 5 лет.</w:t>
      </w: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36F1B" w:rsidRPr="00A227C8" w:rsidRDefault="00436F1B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D3987" w:rsidRPr="00A227C8" w:rsidRDefault="004D3987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F578A2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pict>
          <v:group id="_x0000_s1135" style="position:absolute;left:0;text-align:left;margin-left:-66.3pt;margin-top:-1.2pt;width:543.75pt;height:466.5pt;z-index:251678720" coordorigin="430,1485" coordsize="9950,10199">
            <v:group id="_x0000_s1096" style="position:absolute;left:430;top:1485;width:9950;height:10199" coordorigin="280,1020" coordsize="11080,11000"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97" type="#_x0000_t54" style="position:absolute;left:1120;top:1020;width:9480;height:1940">
                <v:textbox style="mso-next-textbox:#_x0000_s1097">
                  <w:txbxContent>
                    <w:p w:rsidR="00901699" w:rsidRDefault="00901699" w:rsidP="00000B20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01699" w:rsidRPr="00BA1C38" w:rsidRDefault="00901699" w:rsidP="00000B20">
                      <w:pPr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ФОРМЫ РАБОТЫ</w:t>
                      </w:r>
                    </w:p>
                    <w:p w:rsidR="00901699" w:rsidRDefault="00901699" w:rsidP="00000B20"/>
                  </w:txbxContent>
                </v:textbox>
              </v:shape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98" type="#_x0000_t97" style="position:absolute;left:280;top:4280;width:4080;height:7740">
                <v:textbox style="mso-next-textbox:#_x0000_s1098">
                  <w:txbxContent>
                    <w:p w:rsidR="00901699" w:rsidRPr="00C93D2D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3D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592131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Учебные занятия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Тематические обучающие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Театрализованные представления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Экскурсии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Моделирование ситуаций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Просмотр видеофильмов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Продуктивная деятельность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Беседы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Чтение художественной литературы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1155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Изготовление фотогазеты</w:t>
                      </w:r>
                    </w:p>
                    <w:p w:rsidR="00901699" w:rsidRPr="00592131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01699" w:rsidRPr="00702410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7"/>
                          <w:szCs w:val="27"/>
                        </w:rPr>
                      </w:pPr>
                    </w:p>
                    <w:p w:rsidR="00901699" w:rsidRPr="00702410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099" type="#_x0000_t97" style="position:absolute;left:4120;top:4280;width:3860;height:7740">
                <v:textbox style="mso-next-textbox:#_x0000_s1099">
                  <w:txbxContent>
                    <w:p w:rsidR="00901699" w:rsidRPr="00B8066F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592131">
                        <w:rPr>
                          <w:rFonts w:ascii="Calibri" w:eastAsia="Times New Roman" w:hAnsi="Calibri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Лекции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Родительские собрания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Беседы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Деловые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Практикумы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Викторины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Круглые столы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Родители соучастники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Инструкции и памятки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Анкетирование и опросы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Дни открытых дверей</w:t>
                      </w:r>
                    </w:p>
                    <w:p w:rsidR="00901699" w:rsidRDefault="00901699" w:rsidP="0075654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180" w:hanging="180"/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Занятия с участием</w:t>
                      </w: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 родителей</w:t>
                      </w:r>
                    </w:p>
                    <w:p w:rsidR="00901699" w:rsidRPr="00B52BDE" w:rsidRDefault="00901699" w:rsidP="00000B20">
                      <w:pPr>
                        <w:spacing w:after="0" w:line="240" w:lineRule="auto"/>
                        <w:ind w:left="180"/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901699" w:rsidRPr="00BA1C38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0" type="#_x0000_t97" style="position:absolute;left:7660;top:4280;width:3700;height:7740">
                <v:textbox style="mso-next-textbox:#_x0000_s1100">
                  <w:txbxContent>
                    <w:p w:rsidR="00901699" w:rsidRPr="00BA1C38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ПЕДАГОГИ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21745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Совещания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Инструктажи 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Консультации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Практикумы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Викторины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Деловые игры</w:t>
                      </w:r>
                    </w:p>
                    <w:p w:rsidR="00901699" w:rsidRPr="00217454" w:rsidRDefault="00901699" w:rsidP="0075654B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108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Круглые столы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5430;top:3075;width:270;height:1433" o:connectortype="straight">
              <v:stroke endarrow="block"/>
            </v:shape>
            <v:shape id="_x0000_s1133" type="#_x0000_t32" style="position:absolute;left:5430;top:3075;width:3585;height:1433" o:connectortype="straight">
              <v:stroke endarrow="block"/>
            </v:shape>
            <v:shape id="_x0000_s1134" type="#_x0000_t32" style="position:absolute;left:2460;top:3075;width:2970;height:1433;flip:x" o:connectortype="straight">
              <v:stroke endarrow="block"/>
            </v:shape>
          </v:group>
        </w:pic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F578A2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>
          <v:group id="_x0000_s1138" style="position:absolute;left:0;text-align:left;margin-left:-45.3pt;margin-top:22.1pt;width:506.25pt;height:263.25pt;z-index:251681792" coordorigin="640,10052" coordsize="9890,4736">
            <v:group id="_x0000_s1104" style="position:absolute;left:640;top:10052;width:9890;height:4736" coordorigin="640,1260" coordsize="10500,5680">
              <v:shape id="_x0000_s1105" type="#_x0000_t54" style="position:absolute;left:1360;top:1260;width:9480;height:1260">
                <v:textbox style="mso-next-textbox:#_x0000_s1105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СОЦИАЛЬНОЕ ВЗАИМОДЕЙСТВИЕ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06" type="#_x0000_t97" style="position:absolute;left:640;top:3380;width:3360;height:3360">
                <v:textbox style="mso-next-textbox:#_x0000_s1106">
                  <w:txbxContent>
                    <w:p w:rsidR="00901699" w:rsidRPr="00B8066F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C93D2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ДОУ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7" type="#_x0000_t97" style="position:absolute;left:4120;top:3380;width:3360;height:3460">
                <v:textbox style="mso-next-textbox:#_x0000_s1107">
                  <w:txbxContent>
                    <w:p w:rsidR="00901699" w:rsidRPr="00BA1C38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num" w:pos="144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num" w:pos="144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Pr="00BA1C38" w:rsidRDefault="00901699" w:rsidP="00000B2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8" type="#_x0000_t97" style="position:absolute;left:7600;top:3380;width:3540;height:3560">
                <v:textbox style="mso-next-textbox:#_x0000_s1108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BA1C3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ПЕДАГОГИ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Управление обра</w:t>
                      </w: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зования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ГИБДД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Учреждения культуры</w:t>
                      </w:r>
                    </w:p>
                    <w:p w:rsidR="00901699" w:rsidRPr="00217454" w:rsidRDefault="00901699" w:rsidP="0075654B">
                      <w:pPr>
                        <w:pStyle w:val="a5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4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  <w:p w:rsidR="00901699" w:rsidRPr="00217454" w:rsidRDefault="00901699" w:rsidP="00000B2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01699" w:rsidRDefault="00901699" w:rsidP="00000B20"/>
                  </w:txbxContent>
                </v:textbox>
              </v:shape>
              <v:shape id="_x0000_s1109" type="#_x0000_t32" style="position:absolute;left:2480;top:2340;width:3620;height:1040;flip:x" o:connectortype="straight" strokeweight="1.5pt">
                <v:stroke endarrow="block"/>
              </v:shape>
            </v:group>
            <v:shape id="_x0000_s1136" type="#_x0000_t32" style="position:absolute;left:5783;top:10953;width:0;height:867" o:connectortype="straight">
              <v:stroke endarrow="block"/>
            </v:shape>
            <v:shape id="_x0000_s1137" type="#_x0000_t32" style="position:absolute;left:5783;top:10953;width:3307;height:867" o:connectortype="straight">
              <v:stroke endarrow="block"/>
            </v:shape>
          </v:group>
        </w:pict>
      </w: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C7421" w:rsidRPr="00A227C8" w:rsidRDefault="003C7421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227C8" w:rsidRPr="00A227C8" w:rsidRDefault="00A227C8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F578A2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pict>
          <v:group id="_x0000_s1144" style="position:absolute;left:0;text-align:left;margin-left:-75.3pt;margin-top:15.25pt;width:573pt;height:462.2pt;z-index:251686912" coordorigin="255,1286" coordsize="11460,9244">
            <v:group id="_x0000_s1110" style="position:absolute;left:255;top:1286;width:11460;height:9244" coordorigin="40,7500" coordsize="11480,8860">
              <v:shape id="_x0000_s1111" type="#_x0000_t54" style="position:absolute;left:1160;top:7500;width:9480;height:1080">
                <v:textbox style="mso-next-textbox:#_x0000_s1111">
                  <w:txbxContent>
                    <w:p w:rsidR="00901699" w:rsidRPr="00217454" w:rsidRDefault="00901699" w:rsidP="00000B2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1745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ВЗАИМОДЕЙСТВИЕ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СОТРУДНИКОВ ДОУ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12" type="#_x0000_t97" style="position:absolute;left:40;top:9700;width:4280;height:4220">
                <v:textbox style="mso-next-textbox:#_x0000_s1112">
                  <w:txbxContent>
                    <w:p w:rsidR="00901699" w:rsidRPr="00AB75C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Учитель-логопед</w:t>
                      </w:r>
                    </w:p>
                    <w:p w:rsidR="00901699" w:rsidRPr="006C6722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</w:t>
                      </w:r>
                      <w:r w:rsidRPr="006C672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Закреплять полученные знания по правилам дорожного движения  на занятиях через разнообразные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пальчиковые движения с произносимым стихотворным текстом</w:t>
                      </w:r>
                    </w:p>
                  </w:txbxContent>
                </v:textbox>
              </v:shape>
              <v:shape id="_x0000_s1113" type="#_x0000_t97" style="position:absolute;left:3140;top:13060;width:5220;height:3300">
                <v:textbox style="mso-next-textbox:#_x0000_s1113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1A5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Педагог-психолог</w:t>
                      </w:r>
                    </w:p>
                    <w:p w:rsidR="00901699" w:rsidRPr="006D1A5E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D1A5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Систематизация целенаправленного развития ребенка, посредством специальных упражнений, с изменением степени сложности, поэтапного выполнения действий. </w:t>
                      </w:r>
                    </w:p>
                  </w:txbxContent>
                </v:textbox>
              </v:shape>
              <v:shape id="_x0000_s1114" type="#_x0000_t97" style="position:absolute;left:7320;top:9340;width:4200;height:4820">
                <v:textbox style="mso-next-textbox:#_x0000_s1114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75C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Музыкальный руководитель</w:t>
                      </w:r>
                    </w:p>
                    <w:p w:rsidR="00901699" w:rsidRPr="00AB75C2" w:rsidRDefault="00901699" w:rsidP="00000B20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Задачи: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Закреплять у детей знания ПДД, развивать быструю реакцию на изменение характера музыки и способность передавать это в движении («машины», «пешеходы»).</w:t>
                      </w:r>
                    </w:p>
                  </w:txbxContent>
                </v:textbox>
              </v:shape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115" type="#_x0000_t98" style="position:absolute;left:4560;top:10600;width:2500;height:1640">
                <v:textbox style="mso-next-textbox:#_x0000_s1115">
                  <w:txbxContent>
                    <w:p w:rsidR="00901699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01699" w:rsidRPr="006C672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РЕБЕНОК</w:t>
                      </w:r>
                    </w:p>
                    <w:p w:rsidR="00901699" w:rsidRDefault="00901699" w:rsidP="00000B20"/>
                  </w:txbxContent>
                </v:textbox>
              </v:shape>
              <v:shape id="_x0000_s1116" type="#_x0000_t98" style="position:absolute;left:4320;top:8700;width:3160;height:1100">
                <v:textbox style="mso-next-textbox:#_x0000_s1116">
                  <w:txbxContent>
                    <w:p w:rsidR="00901699" w:rsidRPr="006C6722" w:rsidRDefault="00901699" w:rsidP="00000B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</w:t>
                      </w:r>
                    </w:p>
                    <w:p w:rsidR="00901699" w:rsidRDefault="00901699" w:rsidP="00000B20"/>
                  </w:txbxContent>
                </v:textbox>
              </v:shape>
            </v:group>
            <v:shape id="_x0000_s1139" type="#_x0000_t32" style="position:absolute;left:2505;top:2835;width:2023;height:746;flip:x" o:connectortype="straight">
              <v:stroke startarrow="block" endarrow="block"/>
            </v:shape>
            <v:shape id="_x0000_s1141" type="#_x0000_t32" style="position:absolute;left:7682;top:2760;width:2278;height:446" o:connectortype="straight">
              <v:stroke startarrow="block" endarrow="block"/>
            </v:shape>
            <v:shape id="_x0000_s1142" type="#_x0000_t32" style="position:absolute;left:8145;top:8235;width:1410;height:1290;flip:x" o:connectortype="straight">
              <v:stroke startarrow="block" endarrow="block"/>
            </v:shape>
            <v:shape id="_x0000_s1143" type="#_x0000_t32" style="position:absolute;left:1950;top:7984;width:1830;height:1346" o:connectortype="straight">
              <v:stroke startarrow="block" endarrow="block"/>
            </v:shape>
          </v:group>
        </w:pict>
      </w: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00B20" w:rsidRPr="00A227C8" w:rsidRDefault="00000B20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A227C8" w:rsidRPr="00A227C8" w:rsidRDefault="00A227C8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Ожидаемые результаты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01CB" w:rsidRPr="00A227C8" w:rsidTr="007C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1" w:type="dxa"/>
            <w:gridSpan w:val="3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РЕБЕНОК МОЖЕТ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ЗНАТЬ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УМЕТЬ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Проезжая часть улицы. Тротуар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Проезжая часть – место для движения машин. 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Тротуар – место для движения пешеходов.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Двигаться по тротуару, придерживаясь правой стороны.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СВЕТОФОР</w:t>
            </w:r>
          </w:p>
        </w:tc>
        <w:tc>
          <w:tcPr>
            <w:tcW w:w="3190" w:type="dxa"/>
          </w:tcPr>
          <w:p w:rsidR="002101CB" w:rsidRPr="00A227C8" w:rsidRDefault="00F578A2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5" style="position:absolute;left:0;text-align:left;margin-left:-1.55pt;margin-top:66.35pt;width:16.5pt;height:18.75pt;z-index:251688960;mso-position-horizontal-relative:text;mso-position-vertical-relative:text" fillcolor="red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>Светофор – прибор для регулирования дорожного движения.</w:t>
            </w:r>
          </w:p>
          <w:p w:rsidR="002101CB" w:rsidRPr="00A227C8" w:rsidRDefault="00F578A2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6" style="position:absolute;left:0;text-align:left;margin-left:4.45pt;margin-top:44.9pt;width:16.5pt;height:18.75pt;z-index:251689984" fillcolor="yellow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Красный сигнал – стой.</w:t>
            </w:r>
          </w:p>
          <w:p w:rsidR="002101CB" w:rsidRPr="00A227C8" w:rsidRDefault="00F578A2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oval id="_x0000_s1147" style="position:absolute;left:0;text-align:left;margin-left:4.45pt;margin-top:46.85pt;width:16.5pt;height:18.75pt;z-index:251691008" fillcolor="#00b050"/>
              </w:pict>
            </w:r>
            <w:r w:rsidR="002101CB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Желтый сигнал – стой.</w:t>
            </w:r>
          </w:p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       Зеленый сигнал – иди (если нет движущихся машин)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проезжую часть, ориентируясь по светофору.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Дорожная разметка и дорожные знаки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На проезжей части  людям разрешено ходить только по пешеходному переходу только на зеленый сигнал светофора, не разговаривая и не отвлекаясь. Знать названия знаков и их значение.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Переходить улицу по «зебре» и ориентироваться по дорожным знакам.</w:t>
            </w:r>
          </w:p>
        </w:tc>
      </w:tr>
      <w:tr w:rsidR="002101CB" w:rsidRPr="00A227C8" w:rsidTr="007C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Движение группой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Правила движения группой: по 2 человека в сопровождении взрослых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 красными флажками. Правила перехода проезжей части.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Переходить проезжую часть в группе не разговаривая, не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разглядывая машины.</w:t>
            </w:r>
          </w:p>
        </w:tc>
      </w:tr>
      <w:tr w:rsidR="002101CB" w:rsidRPr="00A227C8" w:rsidTr="007C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Транспорт</w:t>
            </w:r>
          </w:p>
        </w:tc>
        <w:tc>
          <w:tcPr>
            <w:tcW w:w="3190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Виды транспорта: легковой, грузовой, пассажирский. Правила поведения в транспорте для своей безопасности.</w:t>
            </w:r>
          </w:p>
        </w:tc>
        <w:tc>
          <w:tcPr>
            <w:tcW w:w="3191" w:type="dxa"/>
          </w:tcPr>
          <w:p w:rsidR="002101CB" w:rsidRPr="00A227C8" w:rsidRDefault="002101CB" w:rsidP="00A227C8">
            <w:pPr>
              <w:pStyle w:val="a5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Совершенствовать посадку в транспорт только после того, как люди вышли; соблюдать личные правила безопасности.</w:t>
            </w:r>
          </w:p>
        </w:tc>
      </w:tr>
    </w:tbl>
    <w:p w:rsidR="002067B3" w:rsidRPr="00A227C8" w:rsidRDefault="002067B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101CB" w:rsidRPr="00A227C8" w:rsidRDefault="002101CB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Формы подведения итогов реализации программы: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Диагностика знаний, умений и навыков детей по ПДД в конце учебного года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Выставки рисунков, поделок, творческих работ, атрибутов</w:t>
      </w:r>
    </w:p>
    <w:p w:rsidR="002101CB" w:rsidRPr="00A227C8" w:rsidRDefault="002101CB" w:rsidP="00A227C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Участие в конкурсах, соревнованиях.</w:t>
      </w:r>
    </w:p>
    <w:p w:rsidR="002101CB" w:rsidRPr="00A227C8" w:rsidRDefault="002101CB" w:rsidP="00A227C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80"/>
          <w:sz w:val="27"/>
          <w:szCs w:val="27"/>
          <w:u w:val="single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C7421" w:rsidRPr="00A227C8" w:rsidRDefault="003C7421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2067B3" w:rsidRPr="00A227C8" w:rsidRDefault="002067B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D3987" w:rsidRPr="00A227C8" w:rsidRDefault="004D3987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7F1BF5" w:rsidRPr="00A227C8" w:rsidRDefault="007F1BF5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227C8" w:rsidRDefault="00A227C8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II.</w:t>
      </w:r>
    </w:p>
    <w:p w:rsidR="005328D5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СОДЕРЖАНИЕ - ПСИХОЛОГО ПЕДАГОГИЧЕСКОЙ РАБОТЫ</w:t>
      </w:r>
    </w:p>
    <w:p w:rsidR="00AF4039" w:rsidRPr="00A227C8" w:rsidRDefault="004D3987" w:rsidP="00366905">
      <w:pPr>
        <w:spacing w:before="100" w:beforeAutospacing="1" w:after="100" w:afterAutospacing="1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С ДЕТЬМИ ПО ОСВОЕНИЮ ПРВИЛ ДОРОЖНОГО ДВИЖЕНИЯ.</w:t>
      </w:r>
    </w:p>
    <w:p w:rsidR="00AF4039" w:rsidRPr="00A227C8" w:rsidRDefault="00AF4039" w:rsidP="00366905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A227C8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Возрастные характеристики детей дошкольного возраста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В младшем дошкольном возрасте  дети могут ориентироваться лишь в привычной для них обстановке. В пределах групповой ком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наты они усваивают понятия близко — далеко, низко — высоко, большой — маленький. Перенесение этих же отношений в но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вую обстановку затрудняет их.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>Поэтому в работе с детьми младшей группы важное значе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ние имеет дальнейшее формирование пространственной ориен</w:t>
      </w: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softHyphen/>
        <w:t>тировки. Начинать целесообразно на ограниченной плоскости (лист бумаги, стол).</w:t>
      </w:r>
    </w:p>
    <w:p w:rsidR="00AF4039" w:rsidRPr="00A227C8" w:rsidRDefault="00AF4039" w:rsidP="0036690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В среднем дошкольном возрасте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>у ребенка происходит  развитие игровой деятельности; появляются роли и реальные взаимодействия;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F4039" w:rsidRPr="00A227C8" w:rsidRDefault="00AF4039" w:rsidP="00366905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227C8">
        <w:rPr>
          <w:rFonts w:ascii="Times New Roman" w:hAnsi="Times New Roman" w:cs="Times New Roman"/>
          <w:bCs/>
          <w:iCs/>
          <w:sz w:val="27"/>
          <w:szCs w:val="27"/>
        </w:rPr>
        <w:tab/>
        <w:t xml:space="preserve">В старшем дошкольном возрасте  </w:t>
      </w:r>
      <w:r w:rsidRPr="00A227C8">
        <w:rPr>
          <w:rFonts w:ascii="Times New Roman" w:eastAsia="Calibri" w:hAnsi="Times New Roman" w:cs="Times New Roman"/>
          <w:sz w:val="27"/>
          <w:szCs w:val="27"/>
        </w:rPr>
        <w:t>ребенок  умениет  распределять роли в игровой деятельности; структурировать игровое пространство;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ребёнок всё ещё имеет довольно ограниченный угол зрения: боковым зрением он видит примерно две трети того, что видят взрослые;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большинство детей не умеют определить, что движется быстрее: велосипед или спортивная машина;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ребенок ещё не умеет правильно распределять внимание и отделять существенное от незначительного. Мяч, катящийся по проезжей части, может занять всё их внимание. </w:t>
      </w:r>
    </w:p>
    <w:p w:rsidR="00AF4039" w:rsidRPr="00A227C8" w:rsidRDefault="00AF4039" w:rsidP="00366905">
      <w:pPr>
        <w:pStyle w:val="ab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A227C8">
        <w:rPr>
          <w:rFonts w:ascii="Times New Roman" w:hAnsi="Times New Roman" w:cs="Times New Roman"/>
          <w:bCs/>
          <w:iCs/>
          <w:sz w:val="27"/>
          <w:szCs w:val="27"/>
        </w:rPr>
        <w:t>Начиная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с 7 лет 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дети могут более уверенно отличить правую сторону дороги от левой; они развивают основные навыки езды на велосипеде. Теперь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они постепенно учатся объезжать препятствия, делать повороты;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они могут определить, откуда доносится шум; они могут отказываться от начатого действия, то есть, ступив на проезжую часть, вновь вернуться на тротуар; </w:t>
      </w:r>
      <w:r w:rsidRPr="00A227C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но они по-прежнему не могут распознавать чреватые опасностью ситуации. </w:t>
      </w:r>
    </w:p>
    <w:p w:rsidR="00AF4039" w:rsidRPr="00A227C8" w:rsidRDefault="00AF4039" w:rsidP="00366905">
      <w:pPr>
        <w:pStyle w:val="a3"/>
        <w:spacing w:line="360" w:lineRule="auto"/>
        <w:ind w:left="20" w:right="20" w:firstLine="680"/>
        <w:rPr>
          <w:bCs/>
          <w:sz w:val="27"/>
          <w:szCs w:val="27"/>
        </w:rPr>
      </w:pPr>
      <w:r w:rsidRPr="00A227C8">
        <w:rPr>
          <w:bCs/>
          <w:sz w:val="27"/>
          <w:szCs w:val="27"/>
        </w:rPr>
        <w:t xml:space="preserve">При организации совместной деятельности с детьми необходимо помнить о синкретичности восприятия мира детьми дошкольного возраста. Оно заключается в том, что ребенок воспринимает явление действительности целостно, во всем богатстве его красок, оттенков, звуков и запахов, не вычленяя отдельных деталей, не деля факты на главные и второстепенные. </w:t>
      </w:r>
    </w:p>
    <w:p w:rsidR="00AF4039" w:rsidRPr="00A227C8" w:rsidRDefault="00AF4039" w:rsidP="00366905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227C8">
        <w:rPr>
          <w:rFonts w:ascii="Times New Roman" w:eastAsia="Calibri" w:hAnsi="Times New Roman" w:cs="Times New Roman"/>
          <w:sz w:val="27"/>
          <w:szCs w:val="27"/>
        </w:rPr>
        <w:t xml:space="preserve">Такое мировосприятие диктует применение интегрированных методов и приемов работы с детьми, соответствующих их возрастным особенностям, когда в организованной совместной деятельности сочетаются рассказ педагога и выступления детей со стихами, песенками, когда музыкальное оформление сочетается со зрительным восприятием и активным движением детей в пространстве. 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младшей группе.</w:t>
      </w:r>
    </w:p>
    <w:p w:rsidR="00856738" w:rsidRPr="00A227C8" w:rsidRDefault="00856738" w:rsidP="00366905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1.  Формировать представление об окружающем пространстве, ориентировании в нем.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2.  Организовать познавательную деятельность детей о предметах, которые дают первоначальные знания о правилах дорожного движения: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дорогой, улицей тротуаром, некоторыми видами транспорта;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знания, для чего нужны легковые автомобили, рассказать о строении автомобиля;</w:t>
      </w:r>
    </w:p>
    <w:p w:rsidR="00856738" w:rsidRPr="00A227C8" w:rsidRDefault="00856738" w:rsidP="003669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Объяснить название тротуара.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3.  Дать элементарные знания о правилах поведения на улице.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Познакомить детей с работой светофора.</w:t>
      </w:r>
    </w:p>
    <w:p w:rsidR="00856738" w:rsidRPr="00A227C8" w:rsidRDefault="00856738" w:rsidP="00366905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4.  Учить детей устанавливать причинно-следственные связи в окружающем: в светофоре загорелся зеленый свет, и лишь после этого люди могут переходить дорогу.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ab/>
      </w: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</w:p>
    <w:p w:rsidR="005328D5" w:rsidRPr="00A227C8" w:rsidRDefault="00051B7B" w:rsidP="00366905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Имеет элементарные представления о правилах дорожного движения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926"/>
      </w:tblGrid>
      <w:tr w:rsidR="00856738" w:rsidRPr="00A227C8" w:rsidTr="00A227C8">
        <w:tc>
          <w:tcPr>
            <w:tcW w:w="2127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09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926" w:type="dxa"/>
            <w:vAlign w:val="center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856738" w:rsidRPr="00A227C8" w:rsidTr="00856738">
        <w:tc>
          <w:tcPr>
            <w:tcW w:w="2127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Мы по улице идем</w:t>
            </w:r>
          </w:p>
        </w:tc>
        <w:tc>
          <w:tcPr>
            <w:tcW w:w="4926" w:type="dxa"/>
          </w:tcPr>
          <w:p w:rsidR="00856738" w:rsidRPr="00A227C8" w:rsidRDefault="00856738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Рассказ воспитателя о правилах дорожного движения</w:t>
            </w:r>
          </w:p>
        </w:tc>
      </w:tr>
      <w:tr w:rsidR="00856738" w:rsidRPr="00A227C8" w:rsidTr="007C04B3">
        <w:tc>
          <w:tcPr>
            <w:tcW w:w="9462" w:type="dxa"/>
            <w:gridSpan w:val="3"/>
          </w:tcPr>
          <w:p w:rsidR="00856738" w:rsidRPr="00A227C8" w:rsidRDefault="00856738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Октябрь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Какие бывают машины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«Машины на нашей улице».  Дидактические игры: «Найди и назови», «Найди такой же».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«Поездка в зоопарк». Продуктивная деятельность: «Построим автобус (машину)»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 «Не играйте на дороге»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Кто водит машину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иллюстраций, рассказ воспитателя.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«Самолет», «Кораблик»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Поведение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воспитанные дети ведут себя в транспорте».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проблемных ситуаций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«Как вести себя на улице»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Моделирование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«Мы – пешеходы».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Сигналы светофора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Рассматривание иллюстраций «На улицах города».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«Как переходить улицу».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Чтение: Г. Георгиев «Светофор», А. Северный «Светофор», О.Турутин «Преход».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«Что говорит светофор».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«Разные машины едут по улице, пешеходы идут по дорожке», «Автобус».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«Построим машину»,  «Автобус»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перехода через дорогу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«Как нужно переходить через дорогу». Моделирование ситуаций.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«Транспорт».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«Сделаем зебру».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Если ты потерялся на улице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Упражнение «Если ты потерялся».</w:t>
            </w: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пешехода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 воспитателя.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Беседа: «Вспомним важные правила».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С. Михалков «Моя улица».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81523" w:rsidRPr="00A227C8" w:rsidTr="007C04B3">
        <w:tc>
          <w:tcPr>
            <w:tcW w:w="9462" w:type="dxa"/>
            <w:gridSpan w:val="3"/>
          </w:tcPr>
          <w:p w:rsidR="00481523" w:rsidRPr="00A227C8" w:rsidRDefault="0048152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Июнь - Август</w:t>
            </w:r>
          </w:p>
        </w:tc>
      </w:tr>
      <w:tr w:rsidR="00481523" w:rsidRPr="00A227C8" w:rsidTr="00856738">
        <w:tc>
          <w:tcPr>
            <w:tcW w:w="2127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Пешеходы – малыши </w:t>
            </w:r>
          </w:p>
        </w:tc>
        <w:tc>
          <w:tcPr>
            <w:tcW w:w="4926" w:type="dxa"/>
          </w:tcPr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светофору.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о правилах поведения на улице и в транспорте. 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 чем люди ездят», «Найди и назови».</w:t>
            </w:r>
          </w:p>
          <w:p w:rsidR="00481523" w:rsidRPr="00A227C8" w:rsidRDefault="0048152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 игра «Едим в автобусе», «Воробушки и автомобиль»</w:t>
            </w:r>
          </w:p>
        </w:tc>
      </w:tr>
    </w:tbl>
    <w:p w:rsidR="00481523" w:rsidRPr="00A227C8" w:rsidRDefault="00481523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1523" w:rsidRPr="00A227C8" w:rsidRDefault="00481523" w:rsidP="00A227C8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lastRenderedPageBreak/>
        <w:t>Перспективный план работы по обучению детей правилам дорожного движения и безопасному проведению на дороге в средней  группе.</w:t>
      </w:r>
    </w:p>
    <w:p w:rsidR="00481523" w:rsidRPr="00A227C8" w:rsidRDefault="00481523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Продолжать работу по развитию ориентировки в пространстве.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трудом водителей некоторых видов транспорта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Закрепить представление детей о транспорте на целевых прогулках, уточнить особенности передвижения, определять сходства и отличия троллейбуса, трамвая, автобуса, машины.</w:t>
      </w:r>
    </w:p>
    <w:p w:rsidR="00481523" w:rsidRPr="00A227C8" w:rsidRDefault="00481523" w:rsidP="00A227C8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конкретными правилами дорожного движения, рассказать о назначении желтого сигнала светофора.</w:t>
      </w:r>
    </w:p>
    <w:p w:rsidR="00A227C8" w:rsidRDefault="00481523" w:rsidP="00366905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 с правилами поведения пешеходов.</w:t>
      </w:r>
    </w:p>
    <w:p w:rsidR="00366905" w:rsidRPr="00366905" w:rsidRDefault="00366905" w:rsidP="00366905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1B7B" w:rsidRPr="00A227C8" w:rsidRDefault="00051B7B" w:rsidP="00A227C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</w:t>
      </w:r>
      <w:r w:rsidR="00FD7090" w:rsidRPr="00A227C8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051B7B" w:rsidRPr="00A227C8" w:rsidRDefault="00051B7B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</w:t>
      </w:r>
      <w:r w:rsidR="00C90F80" w:rsidRPr="00A227C8">
        <w:rPr>
          <w:rFonts w:ascii="Times New Roman" w:hAnsi="Times New Roman" w:cs="Times New Roman"/>
          <w:sz w:val="27"/>
          <w:szCs w:val="27"/>
        </w:rPr>
        <w:t>т и называет специальные виды транспорта («Скорая помощь», «Пожарная», «Милиция»), объясняет их назначение.</w:t>
      </w:r>
    </w:p>
    <w:p w:rsidR="00C90F80" w:rsidRPr="00A227C8" w:rsidRDefault="00C90F8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Понимает значения сигналов светофора. Узнает и называет дорожные знаки</w:t>
      </w:r>
      <w:r w:rsidR="00FD7090" w:rsidRPr="00A227C8">
        <w:rPr>
          <w:rFonts w:ascii="Times New Roman" w:hAnsi="Times New Roman" w:cs="Times New Roman"/>
          <w:sz w:val="27"/>
          <w:szCs w:val="27"/>
        </w:rPr>
        <w:t xml:space="preserve"> «Пешеходный переход», «Дети».</w:t>
      </w:r>
    </w:p>
    <w:p w:rsidR="007C04B3" w:rsidRPr="00A227C8" w:rsidRDefault="00FD7090" w:rsidP="00A227C8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4500"/>
      </w:tblGrid>
      <w:tr w:rsidR="007C04B3" w:rsidRPr="00A227C8" w:rsidTr="00A227C8">
        <w:tc>
          <w:tcPr>
            <w:tcW w:w="241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552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500" w:type="dxa"/>
            <w:vAlign w:val="center"/>
          </w:tcPr>
          <w:p w:rsidR="007C04B3" w:rsidRPr="00A227C8" w:rsidRDefault="007C04B3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чем люди ездят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Наблюдение за транспортом.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«Машины на нашей 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А. Барто «Грузовик», «Самолет построим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сами», «Кораблик», Б. Заходер «Шофер».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и назови», «Найди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такой же».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«Транспорт».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«Построим автобус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машину)», «Машины едут по улице»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(коллективная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работа)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Октябрь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пешеходов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 «На улице города».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«Как переходить 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Г Георгиев «Светофор», А. Северный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«Светофор», О. Тарутин «Переход».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«Какой огонек зажегся»,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«Что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«Пешеходы на улице»,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«Автобус».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«Светофор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светофорчики»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«День рождения лягушат»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Дорожные знаки для водителей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дорожных знаков.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Обыгрывание ситуаций с транспортными игрушками.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ездят машины», «Вежливые водители»,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«Куда поедет автомобиль»,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«Выложи дорожный знак».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 - ролевая игра «Транспорт»  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Декабрь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входить в автобус и выходить из него»,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Pr="00A227C8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Ребенок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поведения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транспорте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«Как входить в автобус и выходить из него»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«Вежливые пассажиры».</w:t>
            </w:r>
          </w:p>
          <w:p w:rsidR="007C04B3" w:rsidRPr="00366905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«Мы едем в автобусе»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Февраль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Элементарные правила поведения на улице города, роль сигналов светофора (закрепление знаний)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Целевая прогулка по улице.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Беседа «Что мы видели на .улице».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Чтение: В. Лебедев-Кумач «Про умных зверюшек», С. Михалков «Моя улица», «Дядя Степа -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милиционер», В. Клименко «Зайка - велосипедист»,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«Путешествие с игрушками», Р. Фархади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«Светофор»,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Н. Калинина «Как ребята переходили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улицу».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Дидактическая игра «О чем говорит светофор».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Сюжетно-ролевые игры: «Автобус», «Путешествие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по городу».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Продуктивная деятельность: «Автобус», «Машина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везет груз»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Март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Правила поведения на остановках общественного транспорта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Целевая прогулка к автобусной остановке. Рассматривание иллюстраций.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«Мы спокойно ждем автобус, не шумим и не сорим». 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Продуктивная деятельность «Построим автобусную  остановку»     </w:t>
            </w: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7C04B3" w:rsidRPr="00A227C8" w:rsidTr="007C04B3">
        <w:tc>
          <w:tcPr>
            <w:tcW w:w="241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едем в метро</w:t>
            </w:r>
          </w:p>
        </w:tc>
        <w:tc>
          <w:tcPr>
            <w:tcW w:w="4500" w:type="dxa"/>
          </w:tcPr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Рассказ воспитателя о поведении в метро. Чтение: А. Барто «Мы едем в метро». Сюжетно-ролевая игра «Метро». Продуктивная деятельность «Построим метро»</w:t>
            </w:r>
          </w:p>
          <w:p w:rsidR="007C04B3" w:rsidRPr="00A227C8" w:rsidRDefault="007C04B3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C04B3" w:rsidRPr="00A227C8" w:rsidTr="007C04B3">
        <w:tc>
          <w:tcPr>
            <w:tcW w:w="9462" w:type="dxa"/>
            <w:gridSpan w:val="3"/>
          </w:tcPr>
          <w:p w:rsidR="007C04B3" w:rsidRPr="00A227C8" w:rsidRDefault="007C04B3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Пешеходы и водители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«Что мы знаем о правилах дорожного движения».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загадки о транспорте, светофоре.</w:t>
            </w:r>
          </w:p>
        </w:tc>
      </w:tr>
      <w:tr w:rsidR="00AF7434" w:rsidRPr="00A227C8" w:rsidTr="007C04B3">
        <w:tc>
          <w:tcPr>
            <w:tcW w:w="9462" w:type="dxa"/>
            <w:gridSpan w:val="3"/>
          </w:tcPr>
          <w:p w:rsidR="00AF7434" w:rsidRPr="00A227C8" w:rsidRDefault="00AF7434" w:rsidP="00A227C8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Июнь-Август</w:t>
            </w:r>
          </w:p>
        </w:tc>
      </w:tr>
      <w:tr w:rsidR="00AF7434" w:rsidRPr="00A227C8" w:rsidTr="007C04B3">
        <w:tc>
          <w:tcPr>
            <w:tcW w:w="241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«Ребенок на улице города»</w:t>
            </w:r>
          </w:p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Мы знаем правила дорожного движения</w:t>
            </w:r>
          </w:p>
        </w:tc>
        <w:tc>
          <w:tcPr>
            <w:tcW w:w="4500" w:type="dxa"/>
          </w:tcPr>
          <w:p w:rsidR="00AF7434" w:rsidRPr="00A227C8" w:rsidRDefault="00AF7434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«Экзамен в школе светофорных наук», «Путешествие по городу»</w:t>
            </w:r>
          </w:p>
        </w:tc>
      </w:tr>
    </w:tbl>
    <w:p w:rsidR="00AF4039" w:rsidRPr="00A227C8" w:rsidRDefault="00AF4039" w:rsidP="00A227C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F7434" w:rsidRPr="00A227C8" w:rsidRDefault="00AF7434" w:rsidP="00A227C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Перспективный план работы по обучению детей правилам дорожного движения и безопасному проведению на дороге </w:t>
      </w: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в старшей  группе.</w:t>
      </w:r>
    </w:p>
    <w:p w:rsidR="00AF7434" w:rsidRPr="00A227C8" w:rsidRDefault="00AF7434" w:rsidP="00A227C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Задачи: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Закреплять, расширять и углублять представления детей о правилах дорожного движения, полученных ранее.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Познакомить детей с перекрестком, дорожными знаками («Пешеходный переход», «Перекресток», «Пункт питания», «Телефон», «Место стоянки», «Пункт медицинской помощи»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Расширять знания детей о работе сотрудников ДПС.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Дать более полные знания о правилах для пешеходов и пассажиров.</w:t>
      </w:r>
    </w:p>
    <w:p w:rsidR="00AF7434" w:rsidRPr="00A227C8" w:rsidRDefault="00AF7434" w:rsidP="00A227C8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Закреплять правильное употребление пространственной терминологии (слева - справа, вверху – внизу, спереди - сзади, рядом, навстречу, на противоположной стороне, посередине, напротив, вдоль).</w:t>
      </w:r>
    </w:p>
    <w:p w:rsidR="00FD7090" w:rsidRPr="00A227C8" w:rsidRDefault="00FD7090" w:rsidP="00A227C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Показатели развития: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и называет специальные виды транспорта («Скорая помощь», «Пожарная», «Милиция»), объясняет их назначение.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Понимает значения сигналов светофора. </w:t>
      </w:r>
    </w:p>
    <w:p w:rsidR="00FD7090" w:rsidRPr="00A227C8" w:rsidRDefault="00FD7090" w:rsidP="00A227C8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</w:t>
      </w:r>
    </w:p>
    <w:p w:rsidR="00366905" w:rsidRPr="00366905" w:rsidRDefault="00FD7090" w:rsidP="00366905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Различает проезжую часть, тротуар, подземный пешеходный переход, пешеходный переход «Зебра».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4784"/>
      </w:tblGrid>
      <w:tr w:rsidR="00AF7434" w:rsidRPr="00A227C8" w:rsidTr="00A227C8">
        <w:tc>
          <w:tcPr>
            <w:tcW w:w="2268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Направления</w:t>
            </w:r>
          </w:p>
        </w:tc>
        <w:tc>
          <w:tcPr>
            <w:tcW w:w="2410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Содержание</w:t>
            </w:r>
          </w:p>
        </w:tc>
        <w:tc>
          <w:tcPr>
            <w:tcW w:w="4784" w:type="dxa"/>
            <w:vAlign w:val="center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Методические приемы</w:t>
            </w:r>
          </w:p>
        </w:tc>
      </w:tr>
      <w:tr w:rsidR="00AF7434" w:rsidRPr="00A227C8" w:rsidTr="006C7A40">
        <w:tc>
          <w:tcPr>
            <w:tcW w:w="9462" w:type="dxa"/>
            <w:gridSpan w:val="3"/>
          </w:tcPr>
          <w:p w:rsidR="00AF7434" w:rsidRPr="00A227C8" w:rsidRDefault="00AF7434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Сентябрь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Правила дорожного движения,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безопасный маршрут от дома до детского сада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Экскурсия, целевая прогулка по улице, к пешеходному переходу.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Рассматривание картин, иллюстраций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«Улица города».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Беседа «Всем ребятам надо знать, как по улице шагать».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Б. Житков «Что я видел», Н. Сорокин «Переход», В. Семернин «Запрещается - разрешается», загадки о транспорте, правилах дорожного движения.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настольно - печатные игры типа «Гусек» по правилам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«Водители и пешеходы».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коллективная работа «Машины на нашей улице»</w:t>
            </w: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Октябрь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ГИБДД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с работником ГИБДД.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Экскурсия, 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иллюстраций.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Беседа «Безопасное поведение на улице».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Обсуждение опасных ситуаций.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Чтение: С. Маршак «В снег и дождь...»,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«Светофор», Я. Пишумов «Постовой», загадки о транспорте,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правилах дорожного движения.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Сюжетно-ролевая игра «Дорожный патруль»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«Коза – велосипедистка»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Ноябрь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Культура пешехода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«Два светофора», «Правила для пешеходов».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Чтение: Б. Житков «Как в Москве на улице», С. Михалков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«Скверная история», «Моя улица».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Сюжетно-ролевые игры: «Транспорт», «Путешествие по городу».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изготовление светофоров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для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автомобилей и пешеходов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 «Как вести себя в транспорте». 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Декабрь</w:t>
            </w:r>
          </w:p>
        </w:tc>
      </w:tr>
      <w:tr w:rsidR="00106EBC" w:rsidRPr="00A227C8" w:rsidTr="00AF7434">
        <w:tc>
          <w:tcPr>
            <w:tcW w:w="2268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запрещающие дорожные знаки</w:t>
            </w:r>
          </w:p>
          <w:p w:rsidR="00106EBC" w:rsidRPr="00A227C8" w:rsidRDefault="00106EBC" w:rsidP="00A227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знаках: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«Въезд запрещен»,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автомашин запрещено»,</w:t>
            </w:r>
          </w:p>
          <w:p w:rsidR="00106EBC" w:rsidRPr="00A227C8" w:rsidRDefault="00366905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«Движение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 велосипедах запреще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но»,</w:t>
            </w:r>
            <w:r w:rsidR="00106EBC"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«Движение пешеходов запрещено». 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«Назови правильно», «Узнай по описанию».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 «Дорожные знаки запрещают»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Развлечение «Путешествие в страну дорожных знаков»</w:t>
            </w:r>
          </w:p>
          <w:p w:rsidR="00106EBC" w:rsidRPr="00A227C8" w:rsidRDefault="00106EBC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6EBC" w:rsidRPr="00A227C8" w:rsidTr="006C7A40">
        <w:tc>
          <w:tcPr>
            <w:tcW w:w="9462" w:type="dxa"/>
            <w:gridSpan w:val="3"/>
          </w:tcPr>
          <w:p w:rsidR="00106EBC" w:rsidRPr="00A227C8" w:rsidRDefault="00106EBC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Январь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предупреждаю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щие дорожные знаки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 «Искусственная неровность»,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«Дети»,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«Дорожные работы».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«О чем говорят дорожные знаки в круге и в треугольнике», «Запрещаю или предупреждаю».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«Предупреждающие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Кукольный театр «Волк и семеро козлят»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Февраль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пред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писывающие дорожные знаки</w:t>
            </w: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Рассказ-беседа о знаках указания на</w:t>
            </w:r>
            <w:r w:rsidR="003669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правления движения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Дидактические игры на закрепление знания дорожных знаков.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«Предписывающие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Викторина «Здравствуй друг, 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дорожный знак»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lastRenderedPageBreak/>
              <w:t>Март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Азбука пешехода и водителя: знаки особых предписа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ний и информаци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онные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Рассказ-беседа о знаках: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«Место остановки автобуса и (или) троллейбуса»,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«Пешеходный переход»,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«Подземный пешеходный переход»,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«Место стоянки».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игры: «Собери знаки», «Одинаковые и разные».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Сюжетно-ролевая игра «Правила дорожного движения».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 «Дорожные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Апрель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Правила езды на велосипеде и самокате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Целевая прогулка по улице.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Рассматривание картины «Милиционер-регулировщик» из серии «Кем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Беседы: «Зачем нужны дорожные знаки», «Знаки предупрежда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ющие и указывающие», «Я хочу здоровым быть».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Чтение: А. Дорохов «Зеленый, желтый, красный», Н. Кончаловская «Самокат».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Дидактические игры: «Найди такой же знак», «Учись быть пешеходом», «Красный и зеленый».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Сюжетно-ролевая игра «Дороги и пешеходы».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Продуктивная деятельность: «Перекресток», «Моя улица»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Май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Игры во дворе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Рассматривание иллюстраций.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«Играем во дворе», «И во дворе ездят машины».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Обыгрывание и обсуждение ситуаций. Продуктивная деятельность: конструирование «Наш двор»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КВН «Знатоки дорожных знаков»</w:t>
            </w:r>
          </w:p>
        </w:tc>
      </w:tr>
      <w:tr w:rsidR="005241ED" w:rsidRPr="00A227C8" w:rsidTr="006C7A40">
        <w:tc>
          <w:tcPr>
            <w:tcW w:w="9462" w:type="dxa"/>
            <w:gridSpan w:val="3"/>
          </w:tcPr>
          <w:p w:rsidR="005241ED" w:rsidRPr="00A227C8" w:rsidRDefault="005241ED" w:rsidP="00A227C8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Июнь-Август</w:t>
            </w:r>
          </w:p>
        </w:tc>
      </w:tr>
      <w:tr w:rsidR="005241ED" w:rsidRPr="00A227C8" w:rsidTr="00AF7434">
        <w:tc>
          <w:tcPr>
            <w:tcW w:w="2268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«Ребенок на улице города»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Обобщить знания о правилах дорожного движе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ния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84" w:type="dxa"/>
          </w:tcPr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Беседы: «Как по улице шагать», «Наши помощники дорожные знаки», «Мы - воспитанные пассажиры».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Дидактические игры по желанию детей. Сюжетно-ролевые игры по правилам дорожного движения. 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Развлечения:</w:t>
            </w: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«Праздник дорожного движения»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Продуктивная деятельность: коллективные работы «Макет улицы города», лото «Транспорт», «Придаваем новые дорожные знаки»</w:t>
            </w:r>
          </w:p>
          <w:p w:rsidR="005241ED" w:rsidRPr="00A227C8" w:rsidRDefault="005241ED" w:rsidP="00A227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A227C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B22106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 III.</w:t>
      </w:r>
    </w:p>
    <w:p w:rsidR="00B22106" w:rsidRPr="00A227C8" w:rsidRDefault="00B22106" w:rsidP="00366905">
      <w:pPr>
        <w:spacing w:before="100" w:beforeAutospacing="1" w:after="100" w:afterAutospacing="1" w:line="36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МОНИТОРИНГ УРОВНЯ ЗНАНИЙ, УМЕНИЙ И НАВЫКОВ ДЕТЕЙ ПО ОСВОЕНИЮ ПРАВИЛ ДОРОЖНОГО ДВИЖЕНИЯ.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  <w:r w:rsidRPr="00A227C8">
        <w:rPr>
          <w:rFonts w:ascii="Times New Roman" w:hAnsi="Times New Roman" w:cs="Times New Roman"/>
          <w:sz w:val="27"/>
          <w:szCs w:val="27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дорожно - транспортных происшествий.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Мониторинг проводится два раза в год: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1 – стартовая (октябрь)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                                   2 - итоговая (май).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Уровни усвоения программы оцениваются по 4х балльной системе: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4 балла – высокий уровень; 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соответствует возрасту;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- отдельные компоненты не развиты;</w:t>
      </w:r>
    </w:p>
    <w:p w:rsidR="00B22106" w:rsidRPr="00A227C8" w:rsidRDefault="00B22106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 балл – большинство компонентов недостаточно развиты.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Перечень знаний, которыми должны владеть дети дошкольного возраста по правилам дорожного движения  и безопасному поведению на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1. Дети должны знать, что такое дорога, тротуар, светофор, значение его сигналов; пешеход, водитель, пассажир.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2. Виды транспорта (грузовые и легковые автомобили, автобус, троллейбус, трамвай, поезд).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3. Пешеходный переход (наземный, подземный, надземный).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4. Правила перехода дороги ( посмотреть налево, право и т.д.)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5. Опасные места на улицах и дорогах.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6. Проезжая часть, тротуар, пешеходная дорожка, пешеходный переход, дорожные знаки, светофор – транспортный, пешеходный.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7. Виды и назначение транспорта.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8. Опасные и безопасные действия.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9. На проезжей части и вблизи нее нельзя играть, бегать, ездить на велосипеде, роликах, самокате.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Основные понятия и термины по ПДД, которыми должны владеть дети к концу обучения: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Автобусная остановка - место остановки общественного транспорта для посадки и высадки пассажиров.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Водитель - человек, управляющий транспортным средством.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Двустороннее движение - транспорт движется в двух противоположных направлениях.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Дорога - часть улицы, по которой движутся машины, а также тротуары, обочины, разделительные полосы.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Железнодорожный переезд - любое пересечение дороги железнодорожными путями.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Одностороннее движение - транспорт движется в одном направлении.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Пассажир - человек, который помимо водителя находится в транспортном средстве.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Пешеход - человек, идущий по тротуару, обочине или переходящий улицу.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Пешеходный переход, подземный переход, надземный переход - место обозначенное для перехода через улицу.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Транспортное средство - транспорт, предназначенный для перевозки людей и груза.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Светофор - устройство для регулирования движения транспорта и пешеходов через дорогу. 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B22106" w:rsidRPr="00A227C8" w:rsidRDefault="00B22106" w:rsidP="0036690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654957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Диагностический инструментарий</w:t>
      </w:r>
    </w:p>
    <w:p w:rsidR="00654957" w:rsidRPr="00A227C8" w:rsidRDefault="00654957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 xml:space="preserve"> Средняя группа</w:t>
      </w:r>
    </w:p>
    <w:p w:rsidR="00963A6F" w:rsidRPr="00A227C8" w:rsidRDefault="00963A6F" w:rsidP="003669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1.Дидактическая игра «Помоги Незнайке перейти улицу».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сюжетная картинка с изображением улицы, дорожные знаки «Пешеходный переход», «Дети», «Остановка автобуса», игрушка Незнайка.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Воспитатель просит ребенка объяснить Незнайке элементарные правила поведения на улице: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Что обозначают знаки светофора? На какой сигнал можно переходить дорогу?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- Объясни, что это за знак? 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Покажи на картинке проезжую часть, тротуар, пешеходный переход «Зебру», перекресток, остановку автобуса.</w:t>
      </w:r>
    </w:p>
    <w:p w:rsidR="00051B7B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lastRenderedPageBreak/>
        <w:t>- Как правильно переходить улицу? (переходить улицу можно только со взрослым, в строго отведенных местах…).</w:t>
      </w:r>
    </w:p>
    <w:p w:rsidR="00FD7090" w:rsidRPr="00A227C8" w:rsidRDefault="00FD7090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2. Дидактическая игра «Специальные машины».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«Полиция», трамвай, троллейбус, автобус.</w:t>
      </w:r>
    </w:p>
    <w:p w:rsidR="00963A6F" w:rsidRPr="00A227C8" w:rsidRDefault="00963A6F" w:rsidP="003669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eastAsia="Times New Roman" w:hAnsi="Times New Roman" w:cs="Times New Roman"/>
          <w:sz w:val="27"/>
          <w:szCs w:val="27"/>
          <w:u w:val="single"/>
        </w:rPr>
        <w:t>Задание: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ab/>
      </w:r>
      <w:r w:rsidRPr="00A227C8">
        <w:rPr>
          <w:rFonts w:ascii="Times New Roman" w:eastAsia="Times New Roman" w:hAnsi="Times New Roman" w:cs="Times New Roman"/>
          <w:i/>
          <w:sz w:val="27"/>
          <w:szCs w:val="27"/>
        </w:rPr>
        <w:t>Критерии оценки: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4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самостоятельно, правильно и быстро выполняет все задания.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3 балла –</w:t>
      </w:r>
      <w:r w:rsidRPr="00A227C8">
        <w:rPr>
          <w:rFonts w:ascii="Times New Roman" w:hAnsi="Times New Roman" w:cs="Times New Roman"/>
          <w:sz w:val="27"/>
          <w:szCs w:val="27"/>
        </w:rPr>
        <w:t xml:space="preserve"> ребенок правильно и быстро выполняет все задания с небольшой словесной подсказкой взрослого.</w:t>
      </w:r>
    </w:p>
    <w:p w:rsidR="00051B7B" w:rsidRPr="00A227C8" w:rsidRDefault="00051B7B" w:rsidP="003669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2 балла – </w:t>
      </w:r>
      <w:r w:rsidRPr="00A227C8">
        <w:rPr>
          <w:rFonts w:ascii="Times New Roman" w:hAnsi="Times New Roman" w:cs="Times New Roman"/>
          <w:sz w:val="27"/>
          <w:szCs w:val="27"/>
        </w:rPr>
        <w:t>некоторые задания у ребенка вызывают затруднения, но с помощью взрослого он справляется.</w:t>
      </w:r>
    </w:p>
    <w:p w:rsidR="00051B7B" w:rsidRPr="00A227C8" w:rsidRDefault="00051B7B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 xml:space="preserve">1 балл – </w:t>
      </w:r>
      <w:r w:rsidRPr="00A227C8">
        <w:rPr>
          <w:rFonts w:ascii="Times New Roman" w:hAnsi="Times New Roman" w:cs="Times New Roman"/>
          <w:sz w:val="27"/>
          <w:szCs w:val="27"/>
        </w:rPr>
        <w:t>ребенок не справляется с большинством заданий даже после конкретной помощи взрослого</w:t>
      </w: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i/>
          <w:sz w:val="27"/>
          <w:szCs w:val="27"/>
        </w:rPr>
        <w:t>Старшая группа</w:t>
      </w:r>
    </w:p>
    <w:p w:rsidR="00963A6F" w:rsidRPr="00A227C8" w:rsidRDefault="00963A6F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«Прогулка по улице»</w:t>
      </w:r>
    </w:p>
    <w:p w:rsidR="00963A6F" w:rsidRPr="00A227C8" w:rsidRDefault="00963A6F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сюжетная картина с изображением улицы, дорожные знаки «Пешеходный переход», «Дети», «Остановка автобуса», «Подземный пешеходный переход», «Пункт медицинской помощи»,  «Пункт питания», «Место стоянки», «Въезд запрещен», «Дорожные работы», «Велосипедная дорожка».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Воспитатель просит ребенка ответить на вопросы: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Что делает светофор? На какой сигнал можно переходить дорогу?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что это за знак?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>- Покажи на картинке проезжую часть, тротуар, пешеходный переход «Зебру», перекресток, остановку автобуса.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Где можно кататься на велосипеде? (во дворе, не мешая окружающим, в присутствии взрослых)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Как правильно ходить по тротуару?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Для чего нужно всем соблюдать правила дорожного движения?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Кто следит за порядком на дорогах?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227C8">
        <w:rPr>
          <w:rFonts w:ascii="Times New Roman" w:hAnsi="Times New Roman" w:cs="Times New Roman"/>
          <w:b/>
          <w:sz w:val="27"/>
          <w:szCs w:val="27"/>
        </w:rPr>
        <w:t>Дидактическая игра «Специальные машины»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Материал:</w:t>
      </w:r>
      <w:r w:rsidRPr="00A227C8">
        <w:rPr>
          <w:rFonts w:ascii="Times New Roman" w:hAnsi="Times New Roman" w:cs="Times New Roman"/>
          <w:sz w:val="27"/>
          <w:szCs w:val="27"/>
        </w:rPr>
        <w:t xml:space="preserve"> игрушки или картинки – «Скорая помощь», пожарная машина, «Полиция»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227C8">
        <w:rPr>
          <w:rFonts w:ascii="Times New Roman" w:hAnsi="Times New Roman" w:cs="Times New Roman"/>
          <w:sz w:val="27"/>
          <w:szCs w:val="27"/>
          <w:u w:val="single"/>
        </w:rPr>
        <w:t>Задание: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- Объясни, как называется этот транспорт и для чего он нужен?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227C8">
        <w:rPr>
          <w:rFonts w:ascii="Times New Roman" w:hAnsi="Times New Roman" w:cs="Times New Roman"/>
          <w:i/>
          <w:sz w:val="27"/>
          <w:szCs w:val="27"/>
        </w:rPr>
        <w:t>Критерии оценки: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4 балла – ребенок самостоятельно, правильно и быстро отвечает на вопросы, выполняет все задания.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3 балла – ребенок правильно, но не очень уверенно отвечает на вопросы, выполняет все задания с небольшой словесной подсказкой взрослого.</w:t>
      </w:r>
    </w:p>
    <w:p w:rsidR="00481681" w:rsidRPr="00A227C8" w:rsidRDefault="00481681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2 балла – некоторые задания у ребенка вызывают затруднения</w:t>
      </w:r>
      <w:r w:rsidR="00051B7B" w:rsidRPr="00A227C8">
        <w:rPr>
          <w:rFonts w:ascii="Times New Roman" w:hAnsi="Times New Roman" w:cs="Times New Roman"/>
          <w:sz w:val="27"/>
          <w:szCs w:val="27"/>
        </w:rPr>
        <w:t>, но с помощью взрослого он справляется.</w:t>
      </w:r>
    </w:p>
    <w:p w:rsidR="00051B7B" w:rsidRPr="00A227C8" w:rsidRDefault="00051B7B" w:rsidP="0036690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1 балл – ребенок не справляется с большинством заданий даже после конкретной помощи взрослого.</w:t>
      </w:r>
    </w:p>
    <w:p w:rsidR="00963A6F" w:rsidRPr="00A227C8" w:rsidRDefault="00963A6F" w:rsidP="00366905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63A6F" w:rsidRPr="00A227C8" w:rsidRDefault="00963A6F" w:rsidP="0036690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B22106" w:rsidRPr="00A227C8" w:rsidRDefault="00B22106" w:rsidP="00366905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826A83" w:rsidRDefault="00826A83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328D5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РАЗДЕЛ IV.</w:t>
      </w:r>
    </w:p>
    <w:p w:rsidR="00B22106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ПЕДАГОГАМИ ПО </w:t>
      </w:r>
      <w:r w:rsidR="00A227C8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ДОРОЖНО-ТРАНСПОРТНОГО ТРАВМАТИЗМА</w:t>
      </w:r>
    </w:p>
    <w:p w:rsidR="00591B70" w:rsidRPr="00A227C8" w:rsidRDefault="00591B70" w:rsidP="00366905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В работе с педагогами используются следующие формы организации: анкетирование, консультации, педагогические советы, семинары-практикумы, открытые просмотры занятий, контроль, проектная деятельность</w:t>
      </w:r>
      <w:r w:rsidR="001129DA" w:rsidRPr="00A227C8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2567"/>
        <w:gridCol w:w="2775"/>
        <w:gridCol w:w="1356"/>
        <w:gridCol w:w="2280"/>
      </w:tblGrid>
      <w:tr w:rsidR="002B7741" w:rsidRPr="00A227C8" w:rsidTr="00826A83">
        <w:tc>
          <w:tcPr>
            <w:tcW w:w="592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п/п</w:t>
            </w:r>
          </w:p>
        </w:tc>
        <w:tc>
          <w:tcPr>
            <w:tcW w:w="2567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Форма работы</w:t>
            </w:r>
          </w:p>
        </w:tc>
        <w:tc>
          <w:tcPr>
            <w:tcW w:w="2775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1356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2280" w:type="dxa"/>
            <w:vAlign w:val="center"/>
          </w:tcPr>
          <w:p w:rsidR="001129DA" w:rsidRPr="00A227C8" w:rsidRDefault="001129DA" w:rsidP="00826A8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Ответственный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67" w:type="dxa"/>
          </w:tcPr>
          <w:p w:rsidR="009061F2" w:rsidRPr="00A227C8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Инструктаж с воспитателями по охране жизни и здоровья детей, предупреждению детского травматизма на начало учебного года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26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о соблюдении требований по ТБ при организации трудовой деятельности детей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организации охраны жизни и здоровья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для воспитателей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проведении занятий по физической культуре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перевозке воспитанников автомобильным транспортом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использовании ТСО  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по охране труда при проведении массовых мероприятий;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Инструкция при проведении прогулок, туристических походов, экскурсий;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Инструкция при проведении прогулок;   </w:t>
            </w:r>
          </w:p>
          <w:p w:rsidR="001129DA" w:rsidRPr="00A227C8" w:rsidRDefault="009061F2" w:rsidP="00A227C8">
            <w:pPr>
              <w:pStyle w:val="a5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Инструкция по охране труда при проведении спортивных соревнований; Инструкция по охране труда при оказании первой медицинской помощи;</w:t>
            </w:r>
          </w:p>
        </w:tc>
        <w:tc>
          <w:tcPr>
            <w:tcW w:w="1356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2280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9061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67" w:type="dxa"/>
          </w:tcPr>
          <w:p w:rsidR="009061F2" w:rsidRPr="00826A83" w:rsidRDefault="009061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1.  Оформление стенда в методическом кабинете  «Правила дорожного движения»</w:t>
            </w:r>
            <w:r w:rsidRPr="00826A8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2B7741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9061F2" w:rsidRPr="00826A83" w:rsidRDefault="002B7741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Оформление угол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ков 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безопасности в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>о всех возрастных группах</w:t>
            </w:r>
            <w:r w:rsidR="009061F2"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26A8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1129DA" w:rsidRPr="00A227C8" w:rsidRDefault="001129DA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5" w:type="dxa"/>
          </w:tcPr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нормативно- правовая база (Закон РФ «О безопасности дорожного движения» </w:t>
            </w:r>
            <w:r w:rsidR="002B7741"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воспитательно-образовательного процесса в ДОУ (перспективный план работы с воспитателями, 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методические рекомендации по организации занятий с детьми в разных возрастных группах, разработки праздников, экскурсий, бесед);</w:t>
            </w:r>
          </w:p>
          <w:p w:rsidR="002B7741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иллюстративный материал;</w:t>
            </w:r>
          </w:p>
          <w:p w:rsidR="009061F2" w:rsidRPr="00A227C8" w:rsidRDefault="009061F2" w:rsidP="00A227C8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10" w:hanging="25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 xml:space="preserve">список методической и </w:t>
            </w:r>
            <w:r w:rsidRPr="00A227C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художественной литературы.</w:t>
            </w:r>
          </w:p>
          <w:p w:rsidR="002B7741" w:rsidRPr="00A227C8" w:rsidRDefault="002B7741" w:rsidP="00A227C8">
            <w:pPr>
              <w:pStyle w:val="a5"/>
              <w:widowControl w:val="0"/>
              <w:autoSpaceDE w:val="0"/>
              <w:autoSpaceDN w:val="0"/>
              <w:adjustRightInd w:val="0"/>
              <w:ind w:left="41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подборка художественной литературы,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дидактические игры и пособия,</w:t>
            </w:r>
          </w:p>
          <w:p w:rsidR="002B7741" w:rsidRPr="00A227C8" w:rsidRDefault="002B7741" w:rsidP="00A227C8">
            <w:pPr>
              <w:pStyle w:val="a5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0" w:hanging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макет   улицы,   дорожная информация,</w:t>
            </w:r>
          </w:p>
          <w:p w:rsidR="001129DA" w:rsidRPr="00A227C8" w:rsidRDefault="002B7741" w:rsidP="00A227C8">
            <w:pPr>
              <w:pStyle w:val="a5"/>
              <w:numPr>
                <w:ilvl w:val="0"/>
                <w:numId w:val="35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подбор иллюстративный материал и изготовление атрибутов для сюжетно-ролевых игр.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Октябрь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B7741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Воспитатель всех возрастных групп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67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Круглый стол</w:t>
            </w:r>
          </w:p>
        </w:tc>
        <w:tc>
          <w:tcPr>
            <w:tcW w:w="2775" w:type="dxa"/>
          </w:tcPr>
          <w:p w:rsidR="001129DA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«Состояние работы по предупреждению ДДТТ в ДОУ»</w:t>
            </w:r>
          </w:p>
          <w:p w:rsidR="002B7741" w:rsidRPr="00A227C8" w:rsidRDefault="002B7741" w:rsidP="00A227C8">
            <w:pPr>
              <w:pStyle w:val="a5"/>
              <w:numPr>
                <w:ilvl w:val="0"/>
                <w:numId w:val="36"/>
              </w:numPr>
              <w:spacing w:before="100" w:beforeAutospacing="1" w:after="100" w:afterAutospacing="1"/>
              <w:ind w:left="400" w:hanging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Направление работы ДОУ по повышению эффективности обучения детей ПДД»</w:t>
            </w:r>
          </w:p>
        </w:tc>
        <w:tc>
          <w:tcPr>
            <w:tcW w:w="1356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280" w:type="dxa"/>
          </w:tcPr>
          <w:p w:rsidR="001129DA" w:rsidRPr="00A227C8" w:rsidRDefault="002B7741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педагог - психолог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567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Встреча с сотрудниками ГИБДД</w:t>
            </w:r>
          </w:p>
        </w:tc>
        <w:tc>
          <w:tcPr>
            <w:tcW w:w="2775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2B2C30"/>
                <w:sz w:val="27"/>
                <w:szCs w:val="27"/>
              </w:rPr>
              <w:t>Типичные опасные дорожные ситуации для пешехода ("ловушки" на дорогах), формы и методы их изучения в ДОУ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280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</w:t>
            </w:r>
          </w:p>
          <w:p w:rsidR="00FA1FB8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Педагогический час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«Методические рекомендации по изучению Правил дорожного движения с детьми» (согласно «Программе воспитания и обучения в детском саду» под ред.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М.А.Васильевой ,В.В.Гербовой, Т.С.Комаровой)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Январь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Выставка рисунков, поделок в ДОУ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«Наши верные друзья»</w:t>
            </w:r>
          </w:p>
          <w:p w:rsidR="00AD21A4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«Мы по улице идем»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Февраль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средней и старшей групп.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Семинар</w:t>
            </w:r>
          </w:p>
        </w:tc>
        <w:tc>
          <w:tcPr>
            <w:tcW w:w="2775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«Развивающая среда в ДОУ по обучению детей ПДД»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280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Старший воспитатель, творческая группа</w:t>
            </w: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567" w:type="dxa"/>
          </w:tcPr>
          <w:p w:rsidR="001129DA" w:rsidRPr="00A227C8" w:rsidRDefault="00AD21A4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Неделя безопасного движения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Тематические занятия «Школа Светофорика»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280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воспитатели всех возрастных групп</w:t>
            </w:r>
          </w:p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2B7741" w:rsidRPr="00A227C8" w:rsidTr="005241ED">
        <w:tc>
          <w:tcPr>
            <w:tcW w:w="592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567" w:type="dxa"/>
          </w:tcPr>
          <w:p w:rsidR="001129DA" w:rsidRPr="00A227C8" w:rsidRDefault="004D1BF2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Мониторинг</w:t>
            </w:r>
          </w:p>
        </w:tc>
        <w:tc>
          <w:tcPr>
            <w:tcW w:w="2775" w:type="dxa"/>
          </w:tcPr>
          <w:p w:rsidR="001129DA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«Анализ деятельности дошкольного образовательного учреждения по предупреждению детского дорожно-транспортного травматизма»</w:t>
            </w:r>
          </w:p>
        </w:tc>
        <w:tc>
          <w:tcPr>
            <w:tcW w:w="1356" w:type="dxa"/>
          </w:tcPr>
          <w:p w:rsidR="001129DA" w:rsidRPr="00A227C8" w:rsidRDefault="00FA1FB8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280" w:type="dxa"/>
          </w:tcPr>
          <w:p w:rsidR="00E2314C" w:rsidRPr="00A227C8" w:rsidRDefault="00E2314C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Заведующая ДОУ, старший воспитатель, воспитатели, родительский  комитет</w:t>
            </w:r>
          </w:p>
        </w:tc>
      </w:tr>
      <w:tr w:rsidR="005241ED" w:rsidRPr="00A227C8" w:rsidTr="005241ED">
        <w:tc>
          <w:tcPr>
            <w:tcW w:w="592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eastAsia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567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Консультация</w:t>
            </w:r>
          </w:p>
        </w:tc>
        <w:tc>
          <w:tcPr>
            <w:tcW w:w="2775" w:type="dxa"/>
          </w:tcPr>
          <w:p w:rsidR="005241ED" w:rsidRPr="00A227C8" w:rsidRDefault="004D1BF2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Инструктаж с воспитателями по охране жизни и здоровья детей, предупреждению детского травматизма в летний оздоровительный</w:t>
            </w:r>
            <w:r w:rsidRPr="00A227C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A227C8">
              <w:rPr>
                <w:rFonts w:ascii="Times New Roman" w:hAnsi="Times New Roman" w:cs="Times New Roman"/>
                <w:bCs/>
                <w:sz w:val="27"/>
                <w:szCs w:val="27"/>
              </w:rPr>
              <w:t>период.</w:t>
            </w:r>
          </w:p>
        </w:tc>
        <w:tc>
          <w:tcPr>
            <w:tcW w:w="1356" w:type="dxa"/>
          </w:tcPr>
          <w:p w:rsidR="005241ED" w:rsidRPr="00A227C8" w:rsidRDefault="005241ED" w:rsidP="00A227C8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280" w:type="dxa"/>
          </w:tcPr>
          <w:p w:rsidR="005241ED" w:rsidRPr="00A227C8" w:rsidRDefault="005241ED" w:rsidP="00A227C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sz w:val="27"/>
                <w:szCs w:val="27"/>
              </w:rPr>
              <w:t>Заместитель заведующей</w:t>
            </w:r>
          </w:p>
        </w:tc>
      </w:tr>
    </w:tbl>
    <w:p w:rsidR="001129DA" w:rsidRPr="00A227C8" w:rsidRDefault="001129DA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D1BF2" w:rsidRPr="00A227C8" w:rsidRDefault="004D1BF2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5328D5" w:rsidP="00A227C8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6A83" w:rsidRDefault="00826A83" w:rsidP="00826A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5328D5" w:rsidRPr="00A227C8" w:rsidRDefault="004D1BF2" w:rsidP="0036690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4D1BF2" w:rsidRPr="00366905" w:rsidRDefault="004D1BF2" w:rsidP="00366905">
      <w:pPr>
        <w:spacing w:before="100" w:beforeAutospacing="1" w:after="100" w:afterAutospacing="1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СОДЕРЖАНИЕ РАБОТЫ С РОДИТЕЛЯМИ ПО </w:t>
      </w:r>
      <w:r w:rsidR="00D90AC9" w:rsidRPr="00A227C8">
        <w:rPr>
          <w:rFonts w:ascii="Times New Roman" w:eastAsia="Times New Roman" w:hAnsi="Times New Roman" w:cs="Times New Roman"/>
          <w:b/>
          <w:sz w:val="27"/>
          <w:szCs w:val="27"/>
        </w:rPr>
        <w:t xml:space="preserve"> ПРОФИЛАКТИКИ ДЕТСКОГО ДОРОЖНО – ТРАНСПОРТНОГО ТРАВМАТИЗМА</w:t>
      </w:r>
    </w:p>
    <w:p w:rsidR="00FB2C4A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 Это высказывание В.А.Сухомлинского актуально и в области профилактики детского дорожно-транспортного травматизма.</w:t>
      </w:r>
      <w:r w:rsidRPr="00A227C8">
        <w:rPr>
          <w:rFonts w:ascii="Times New Roman" w:hAnsi="Times New Roman" w:cs="Times New Roman"/>
          <w:sz w:val="27"/>
          <w:szCs w:val="27"/>
        </w:rPr>
        <w:t xml:space="preserve"> 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</w:t>
      </w:r>
    </w:p>
    <w:p w:rsidR="00A63F15" w:rsidRPr="00A227C8" w:rsidRDefault="00FB2C4A" w:rsidP="0036690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>Следовательно, необходимо проводить просветительную работу и с родителями воспитанников. Ведь основной принцип успешности воспитания дошкольников — это единство требований семьи и детского сада. Как бы добросовестно ни работал педагог, как бы он ни старался дать всестороннее развитие ребёнку, если в семье не поддерживают его требований, воспитание не даст желаемых результатов.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 </w:t>
      </w:r>
      <w:r w:rsidRPr="00A227C8">
        <w:rPr>
          <w:rFonts w:ascii="Times New Roman" w:hAnsi="Times New Roman" w:cs="Times New Roman"/>
          <w:sz w:val="27"/>
          <w:szCs w:val="27"/>
        </w:rPr>
        <w:t>воспитатели детского сада регулярно   проводят совместные с родителями собрания, мероприятия по профилактике детского дорожно-транспортного травматизма.  Родители получают советы и рекомендации от сотрудников учреждения.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 xml:space="preserve">В детском саду систематически организовываются выставки детских поделок, аппликаций, рисунков по теме изучения дошкольниками Правил дорожного движения. Воспитатели ориентируют родителей на то, чтобы они постоянно решали с ребенком проблемные ситуации на дороге, настойчиво и терпеливо разъясняли ему правила пешехода и пассажира и сами были в этом примером.  </w:t>
      </w:r>
    </w:p>
    <w:p w:rsidR="00A63F15" w:rsidRPr="00A227C8" w:rsidRDefault="00A63F15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Соблюдение детьми правил пешехода невольно дисциплинирует и родителей. Они активнее включаются в процесс воспитания и обучения ребенка.</w:t>
      </w:r>
    </w:p>
    <w:p w:rsidR="008A2EB9" w:rsidRPr="00A227C8" w:rsidRDefault="008A2EB9" w:rsidP="00366905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b/>
          <w:i/>
          <w:sz w:val="27"/>
          <w:szCs w:val="27"/>
        </w:rPr>
        <w:t>Цель работы с родителями:</w:t>
      </w:r>
      <w:r w:rsidRPr="00A227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lastRenderedPageBreak/>
        <w:t xml:space="preserve">Мотивировать родителей на осознание необходимости формирования у детей навыков безопасного поведения на улице. </w:t>
      </w:r>
    </w:p>
    <w:p w:rsidR="008A2EB9" w:rsidRPr="00A227C8" w:rsidRDefault="008A2EB9" w:rsidP="00366905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Повысить педагогическую компетентность и культуру безопасности жизнедеятельности родителей.</w:t>
      </w:r>
    </w:p>
    <w:tbl>
      <w:tblPr>
        <w:tblStyle w:val="a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2173"/>
        <w:gridCol w:w="2284"/>
        <w:gridCol w:w="2323"/>
        <w:gridCol w:w="1417"/>
        <w:gridCol w:w="1701"/>
      </w:tblGrid>
      <w:tr w:rsidR="00624FF6" w:rsidRPr="00A227C8" w:rsidTr="00826A83">
        <w:tc>
          <w:tcPr>
            <w:tcW w:w="592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№</w:t>
            </w:r>
          </w:p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п/п</w:t>
            </w:r>
          </w:p>
        </w:tc>
        <w:tc>
          <w:tcPr>
            <w:tcW w:w="217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Формы работы</w:t>
            </w:r>
          </w:p>
        </w:tc>
        <w:tc>
          <w:tcPr>
            <w:tcW w:w="2284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Тематика</w:t>
            </w:r>
          </w:p>
        </w:tc>
        <w:tc>
          <w:tcPr>
            <w:tcW w:w="2323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Цель</w:t>
            </w:r>
          </w:p>
        </w:tc>
        <w:tc>
          <w:tcPr>
            <w:tcW w:w="1417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Срок</w:t>
            </w:r>
          </w:p>
        </w:tc>
        <w:tc>
          <w:tcPr>
            <w:tcW w:w="1701" w:type="dxa"/>
            <w:vAlign w:val="center"/>
          </w:tcPr>
          <w:p w:rsidR="00624FF6" w:rsidRPr="00A227C8" w:rsidRDefault="00624FF6" w:rsidP="00826A83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227C8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Ответст-венный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3" w:type="dxa"/>
          </w:tcPr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Анкетирование</w:t>
            </w:r>
          </w:p>
        </w:tc>
        <w:tc>
          <w:tcPr>
            <w:tcW w:w="2284" w:type="dxa"/>
          </w:tcPr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«Изучение  отношения родителей к необходимости обучения детей правилам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«Правила дорожного движения»</w:t>
            </w:r>
          </w:p>
          <w:p w:rsidR="006632F0" w:rsidRPr="00366905" w:rsidRDefault="006632F0" w:rsidP="00A227C8">
            <w:pPr>
              <w:pStyle w:val="a5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ind w:left="104" w:hanging="1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«Грамотный пешеход»</w:t>
            </w:r>
          </w:p>
          <w:p w:rsidR="00624FF6" w:rsidRPr="00366905" w:rsidRDefault="00624FF6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Выяснение компетентности семьи в вопросе соблюдения правил поведения на улице и дорогах.</w:t>
            </w:r>
          </w:p>
        </w:tc>
        <w:tc>
          <w:tcPr>
            <w:tcW w:w="1417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4FF6" w:rsidRPr="00826A83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</w:tc>
        <w:tc>
          <w:tcPr>
            <w:tcW w:w="1701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Воспитатель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Общее родительское собрание</w:t>
            </w:r>
          </w:p>
        </w:tc>
        <w:tc>
          <w:tcPr>
            <w:tcW w:w="2284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движения для всех без исключения»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Знакомство родителей с программой «Светофорчик»</w:t>
            </w:r>
          </w:p>
          <w:p w:rsidR="006632F0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3" w:type="dxa"/>
          </w:tcPr>
          <w:p w:rsidR="00624FF6" w:rsidRPr="00366905" w:rsidRDefault="006632F0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Привлечь внимание родителей к проблеме профилактики детского дорожно-транспортного травматизма Познакомить с целями и задачами программы.</w:t>
            </w:r>
          </w:p>
        </w:tc>
        <w:tc>
          <w:tcPr>
            <w:tcW w:w="1417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624FF6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D3C3A" w:rsidRPr="00826A83" w:rsidRDefault="00ED3C3A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Наглядная информация (стенды, плакаты, буклеты)</w:t>
            </w:r>
          </w:p>
        </w:tc>
        <w:tc>
          <w:tcPr>
            <w:tcW w:w="2284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«Навыки безопасного поведения на улице, дороге, в транспорте»</w:t>
            </w:r>
          </w:p>
        </w:tc>
        <w:tc>
          <w:tcPr>
            <w:tcW w:w="2323" w:type="dxa"/>
          </w:tcPr>
          <w:p w:rsidR="00624FF6" w:rsidRPr="00366905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Формирование у родителей знаний о методах и приемах воспитания  детей по правилам    дорожного движения.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1701" w:type="dxa"/>
          </w:tcPr>
          <w:p w:rsidR="00624FF6" w:rsidRPr="00826A83" w:rsidRDefault="008765A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 всех возрастных групп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3" w:type="dxa"/>
          </w:tcPr>
          <w:p w:rsidR="00624FF6" w:rsidRPr="00366905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Выпуск информационно-познавательной газеты ДОУ «В мире детства»  </w:t>
            </w:r>
          </w:p>
        </w:tc>
        <w:tc>
          <w:tcPr>
            <w:tcW w:w="2284" w:type="dxa"/>
          </w:tcPr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«Изучайте и строго выполняйте правила дорожного движения»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«Ваш ребенок должен знать»</w:t>
            </w:r>
          </w:p>
          <w:p w:rsidR="004523A4" w:rsidRPr="00366905" w:rsidRDefault="004523A4" w:rsidP="00A227C8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«Правила поведения в общественном транспорте»</w:t>
            </w:r>
          </w:p>
          <w:p w:rsidR="00624FF6" w:rsidRPr="00366905" w:rsidRDefault="004523A4" w:rsidP="00826A83">
            <w:pPr>
              <w:pStyle w:val="a5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104" w:hanging="10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«Это интересно»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lastRenderedPageBreak/>
              <w:t xml:space="preserve">Познакомить родителей с мерам, которые необходимо предпринять для обеспечения </w:t>
            </w:r>
            <w:r w:rsidRPr="00366905">
              <w:rPr>
                <w:rStyle w:val="FontStyle20"/>
                <w:sz w:val="25"/>
                <w:szCs w:val="25"/>
              </w:rPr>
              <w:lastRenderedPageBreak/>
              <w:t>безопасности ребенка на улице и дороге.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 квартал</w:t>
            </w:r>
          </w:p>
        </w:tc>
        <w:tc>
          <w:tcPr>
            <w:tcW w:w="1701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Творческая группа ДОУ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«Читаем с детьми»</w:t>
            </w:r>
          </w:p>
        </w:tc>
        <w:tc>
          <w:tcPr>
            <w:tcW w:w="232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Подобрать литературу для семейного чтения соответствующей тематики.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624FF6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C0078" w:rsidRPr="00826A83" w:rsidTr="005328D5">
        <w:tc>
          <w:tcPr>
            <w:tcW w:w="592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3" w:type="dxa"/>
          </w:tcPr>
          <w:p w:rsidR="00EC0078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right="34" w:firstLine="0"/>
              <w:rPr>
                <w:rStyle w:val="FontStyle20"/>
                <w:color w:val="FF0000"/>
                <w:sz w:val="25"/>
                <w:szCs w:val="25"/>
              </w:rPr>
            </w:pPr>
            <w:r w:rsidRPr="00366905">
              <w:rPr>
                <w:sz w:val="25"/>
                <w:szCs w:val="25"/>
              </w:rPr>
              <w:t xml:space="preserve"> «Занима</w:t>
            </w:r>
            <w:r w:rsidRPr="00366905">
              <w:rPr>
                <w:sz w:val="25"/>
                <w:szCs w:val="25"/>
              </w:rPr>
              <w:softHyphen/>
              <w:t>тельные игры по ПДД»</w:t>
            </w:r>
          </w:p>
        </w:tc>
        <w:tc>
          <w:tcPr>
            <w:tcW w:w="2323" w:type="dxa"/>
            <w:vAlign w:val="center"/>
          </w:tcPr>
          <w:p w:rsidR="00EC0078" w:rsidRPr="00366905" w:rsidRDefault="00EC0078" w:rsidP="00A227C8">
            <w:pPr>
              <w:pStyle w:val="Style4"/>
              <w:widowControl/>
              <w:spacing w:line="240" w:lineRule="auto"/>
              <w:ind w:firstLine="317"/>
              <w:rPr>
                <w:rStyle w:val="FontStyle20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Познакомить родителей с играми, направленными на  обучение детей правилам дорожного движения, в которые можно  играть дома.</w:t>
            </w:r>
          </w:p>
        </w:tc>
        <w:tc>
          <w:tcPr>
            <w:tcW w:w="1417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EC0078" w:rsidRPr="00826A83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73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Консультация</w:t>
            </w:r>
          </w:p>
        </w:tc>
        <w:tc>
          <w:tcPr>
            <w:tcW w:w="2284" w:type="dxa"/>
          </w:tcPr>
          <w:p w:rsidR="00624FF6" w:rsidRPr="00366905" w:rsidRDefault="00EC0078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Как провести детский праздник «Юный водитель дома»</w:t>
            </w:r>
          </w:p>
        </w:tc>
        <w:tc>
          <w:tcPr>
            <w:tcW w:w="2323" w:type="dxa"/>
          </w:tcPr>
          <w:p w:rsidR="00624FF6" w:rsidRPr="00366905" w:rsidRDefault="003D273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 xml:space="preserve">Познакомить родителей с одной из форм профилактики ДТП  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</w:tcPr>
          <w:p w:rsidR="00624FF6" w:rsidRPr="00826A83" w:rsidRDefault="00415675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Групповые родительские собрания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«Безопасность ребенка»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Fonts w:ascii="Times New Roman" w:hAnsi="Times New Roman" w:cs="Times New Roman"/>
                <w:sz w:val="25"/>
                <w:szCs w:val="25"/>
              </w:rPr>
              <w:t>Привлечь внимание родителей к необходимости обучения детей правилам дорожного движения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Воспитатели всех возрастных групп, родительский комитет групп.</w:t>
            </w:r>
          </w:p>
        </w:tc>
      </w:tr>
      <w:tr w:rsidR="00624FF6" w:rsidRPr="00826A83" w:rsidTr="00624FF6">
        <w:tc>
          <w:tcPr>
            <w:tcW w:w="592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7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 xml:space="preserve">Круглый стол </w:t>
            </w:r>
          </w:p>
        </w:tc>
        <w:tc>
          <w:tcPr>
            <w:tcW w:w="2284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«Подведение итогов по результатам работы по программе «Светофорчик»</w:t>
            </w:r>
          </w:p>
        </w:tc>
        <w:tc>
          <w:tcPr>
            <w:tcW w:w="2323" w:type="dxa"/>
          </w:tcPr>
          <w:p w:rsidR="00624FF6" w:rsidRPr="00366905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66905">
              <w:rPr>
                <w:rStyle w:val="FontStyle20"/>
                <w:sz w:val="25"/>
                <w:szCs w:val="25"/>
              </w:rPr>
              <w:t>Подвести итоги работы за год. Отметить все положительные и отрицательные стороны. Обозначить  перспективы работы в данном направлении</w:t>
            </w:r>
          </w:p>
        </w:tc>
        <w:tc>
          <w:tcPr>
            <w:tcW w:w="1417" w:type="dxa"/>
          </w:tcPr>
          <w:p w:rsidR="00624FF6" w:rsidRPr="00826A83" w:rsidRDefault="004523A4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624FF6" w:rsidRPr="00826A83" w:rsidRDefault="0061414D" w:rsidP="00A22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83">
              <w:rPr>
                <w:rFonts w:ascii="Times New Roman" w:hAnsi="Times New Roman" w:cs="Times New Roman"/>
                <w:sz w:val="26"/>
                <w:szCs w:val="26"/>
              </w:rPr>
              <w:t>Заведующая ДОУ, старший воспитатель, воспитатели</w:t>
            </w:r>
          </w:p>
        </w:tc>
      </w:tr>
    </w:tbl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66905" w:rsidRDefault="00366905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067B3" w:rsidRPr="00A227C8" w:rsidRDefault="00A227C8" w:rsidP="00826A8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227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ЛИ</w:t>
      </w:r>
      <w:r w:rsidR="00DC228F" w:rsidRPr="00A227C8">
        <w:rPr>
          <w:rFonts w:ascii="Times New Roman" w:eastAsia="Times New Roman" w:hAnsi="Times New Roman" w:cs="Times New Roman"/>
          <w:b/>
          <w:sz w:val="27"/>
          <w:szCs w:val="27"/>
        </w:rPr>
        <w:t>ТЕРАТУРА</w:t>
      </w:r>
    </w:p>
    <w:p w:rsidR="002067B3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образование» (газета) №15/87, 2002г.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№6/24,2003г.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№22/64,2003г.</w:t>
      </w:r>
    </w:p>
    <w:p w:rsidR="00DC228F" w:rsidRPr="00A227C8" w:rsidRDefault="00DC228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</w:t>
      </w:r>
      <w:r w:rsidR="00876204" w:rsidRPr="00A227C8">
        <w:rPr>
          <w:rFonts w:ascii="Times New Roman" w:hAnsi="Times New Roman" w:cs="Times New Roman"/>
          <w:sz w:val="27"/>
          <w:szCs w:val="27"/>
        </w:rPr>
        <w:t xml:space="preserve"> (газета) №1,2007</w:t>
      </w:r>
      <w:r w:rsidRPr="00A227C8">
        <w:rPr>
          <w:rFonts w:ascii="Times New Roman" w:hAnsi="Times New Roman" w:cs="Times New Roman"/>
          <w:sz w:val="27"/>
          <w:szCs w:val="27"/>
        </w:rPr>
        <w:t>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«Добрая дорога детства» (газета) №1/163,2008г.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«Дошкольное воспитание» (журнал) №12, 2003г.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Красный, желтый, зеленый – Новосибирск: «Западно-Сибирское книжное издательство»,1976</w:t>
      </w:r>
    </w:p>
    <w:p w:rsidR="00876204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Комлева Л.А. Дети и дорога.- Кам.-Урал.: «Издательство «Калан», 1998</w:t>
      </w:r>
    </w:p>
    <w:p w:rsidR="00C559D1" w:rsidRPr="00A227C8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Комарова Л.Г. Строим из лего.- М.: ООО «Линко - Пресс», 2001</w:t>
      </w:r>
    </w:p>
    <w:p w:rsidR="00DC228F" w:rsidRPr="00A227C8" w:rsidRDefault="00876204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«Обруч» (журнал) №5,2001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Российской Федерации с изменениями на 01.06.2012г.</w:t>
      </w:r>
    </w:p>
    <w:p w:rsidR="00DC228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Правила дорожного движения (комплексное пособие для работы с детьми старшего дошкольного возраста)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«Ребенок в детском саду» (журнал) №2,2004г.</w:t>
      </w:r>
    </w:p>
    <w:p w:rsidR="005641AF" w:rsidRPr="00A227C8" w:rsidRDefault="005641AF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Стеркина Р.Б. Безопасность (учебно-методическое пособие по основам безопасности жизнедеятельности детей старшего</w:t>
      </w:r>
      <w:r w:rsidR="00C559D1" w:rsidRPr="00A227C8">
        <w:rPr>
          <w:rFonts w:ascii="Times New Roman" w:hAnsi="Times New Roman" w:cs="Times New Roman"/>
          <w:sz w:val="27"/>
          <w:szCs w:val="27"/>
        </w:rPr>
        <w:t xml:space="preserve"> дошкольного возраста)</w:t>
      </w:r>
    </w:p>
    <w:p w:rsidR="00C559D1" w:rsidRPr="00A227C8" w:rsidRDefault="00C559D1" w:rsidP="00A227C8">
      <w:pPr>
        <w:pStyle w:val="a5"/>
        <w:numPr>
          <w:ilvl w:val="0"/>
          <w:numId w:val="4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227C8">
        <w:rPr>
          <w:rFonts w:ascii="Times New Roman" w:hAnsi="Times New Roman" w:cs="Times New Roman"/>
          <w:sz w:val="27"/>
          <w:szCs w:val="27"/>
        </w:rPr>
        <w:t>Степаненко Э.Я., Филенко М.Ф. Дошкольникам –о правилах дорожного движения: М. «Просвещение»,1979</w:t>
      </w:r>
    </w:p>
    <w:sectPr w:rsidR="00C559D1" w:rsidRPr="00A227C8" w:rsidSect="003F2B0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29" w:rsidRDefault="008B5E29" w:rsidP="00000B20">
      <w:pPr>
        <w:spacing w:after="0" w:line="240" w:lineRule="auto"/>
      </w:pPr>
      <w:r>
        <w:separator/>
      </w:r>
    </w:p>
  </w:endnote>
  <w:endnote w:type="continuationSeparator" w:id="0">
    <w:p w:rsidR="008B5E29" w:rsidRDefault="008B5E29" w:rsidP="000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256"/>
    </w:sdtPr>
    <w:sdtEndPr/>
    <w:sdtContent>
      <w:p w:rsidR="00901699" w:rsidRDefault="00F578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699" w:rsidRDefault="0090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29" w:rsidRDefault="008B5E29" w:rsidP="00000B20">
      <w:pPr>
        <w:spacing w:after="0" w:line="240" w:lineRule="auto"/>
      </w:pPr>
      <w:r>
        <w:separator/>
      </w:r>
    </w:p>
  </w:footnote>
  <w:footnote w:type="continuationSeparator" w:id="0">
    <w:p w:rsidR="008B5E29" w:rsidRDefault="008B5E29" w:rsidP="0000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62"/>
      </v:shape>
    </w:pict>
  </w:numPicBullet>
  <w:abstractNum w:abstractNumId="0" w15:restartNumberingAfterBreak="0">
    <w:nsid w:val="0041685C"/>
    <w:multiLevelType w:val="hybridMultilevel"/>
    <w:tmpl w:val="A90CE5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6F16"/>
    <w:multiLevelType w:val="hybridMultilevel"/>
    <w:tmpl w:val="C1660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0E7B"/>
    <w:multiLevelType w:val="hybridMultilevel"/>
    <w:tmpl w:val="76921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8FB"/>
    <w:multiLevelType w:val="hybridMultilevel"/>
    <w:tmpl w:val="D72C2A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02118"/>
    <w:multiLevelType w:val="hybridMultilevel"/>
    <w:tmpl w:val="BE16C4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209EE"/>
    <w:multiLevelType w:val="hybridMultilevel"/>
    <w:tmpl w:val="5082E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710D"/>
    <w:multiLevelType w:val="hybridMultilevel"/>
    <w:tmpl w:val="A6EC50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024A"/>
    <w:multiLevelType w:val="hybridMultilevel"/>
    <w:tmpl w:val="1F64833E"/>
    <w:lvl w:ilvl="0" w:tplc="AB88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61CDD"/>
    <w:multiLevelType w:val="hybridMultilevel"/>
    <w:tmpl w:val="F3D4B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478E0"/>
    <w:multiLevelType w:val="hybridMultilevel"/>
    <w:tmpl w:val="F85C97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C86F87"/>
    <w:multiLevelType w:val="hybridMultilevel"/>
    <w:tmpl w:val="DF6CF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85965"/>
    <w:multiLevelType w:val="hybridMultilevel"/>
    <w:tmpl w:val="8186953A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65AF"/>
    <w:multiLevelType w:val="hybridMultilevel"/>
    <w:tmpl w:val="F11C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B6F"/>
    <w:multiLevelType w:val="hybridMultilevel"/>
    <w:tmpl w:val="BAF019B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57775F2"/>
    <w:multiLevelType w:val="hybridMultilevel"/>
    <w:tmpl w:val="15B04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453F1"/>
    <w:multiLevelType w:val="multilevel"/>
    <w:tmpl w:val="02F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87A91"/>
    <w:multiLevelType w:val="hybridMultilevel"/>
    <w:tmpl w:val="F1C2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74191"/>
    <w:multiLevelType w:val="hybridMultilevel"/>
    <w:tmpl w:val="3DAEC6F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2DD32C2F"/>
    <w:multiLevelType w:val="hybridMultilevel"/>
    <w:tmpl w:val="A336F7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6042"/>
    <w:multiLevelType w:val="hybridMultilevel"/>
    <w:tmpl w:val="0018D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D3862"/>
    <w:multiLevelType w:val="hybridMultilevel"/>
    <w:tmpl w:val="7F2C5946"/>
    <w:lvl w:ilvl="0" w:tplc="57BAD5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B22B7"/>
    <w:multiLevelType w:val="hybridMultilevel"/>
    <w:tmpl w:val="EEAA8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751B"/>
    <w:multiLevelType w:val="hybridMultilevel"/>
    <w:tmpl w:val="DE1212B8"/>
    <w:lvl w:ilvl="0" w:tplc="57BAD53E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A03D90"/>
    <w:multiLevelType w:val="hybridMultilevel"/>
    <w:tmpl w:val="020AA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41DD4"/>
    <w:multiLevelType w:val="hybridMultilevel"/>
    <w:tmpl w:val="E4F04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67B1B"/>
    <w:multiLevelType w:val="hybridMultilevel"/>
    <w:tmpl w:val="27A2E1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154A2C"/>
    <w:multiLevelType w:val="hybridMultilevel"/>
    <w:tmpl w:val="D3B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42DE"/>
    <w:multiLevelType w:val="hybridMultilevel"/>
    <w:tmpl w:val="DF50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B2489"/>
    <w:multiLevelType w:val="hybridMultilevel"/>
    <w:tmpl w:val="B5700C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D4D6C"/>
    <w:multiLevelType w:val="hybridMultilevel"/>
    <w:tmpl w:val="BE98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23DE"/>
    <w:multiLevelType w:val="hybridMultilevel"/>
    <w:tmpl w:val="674AE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7CA"/>
    <w:multiLevelType w:val="hybridMultilevel"/>
    <w:tmpl w:val="09D46E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DD26DB"/>
    <w:multiLevelType w:val="hybridMultilevel"/>
    <w:tmpl w:val="B554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D289D"/>
    <w:multiLevelType w:val="hybridMultilevel"/>
    <w:tmpl w:val="9544C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D467B"/>
    <w:multiLevelType w:val="hybridMultilevel"/>
    <w:tmpl w:val="E5B4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E1E25"/>
    <w:multiLevelType w:val="hybridMultilevel"/>
    <w:tmpl w:val="2C8AF3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064C5"/>
    <w:multiLevelType w:val="hybridMultilevel"/>
    <w:tmpl w:val="58F07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0E1A"/>
    <w:multiLevelType w:val="hybridMultilevel"/>
    <w:tmpl w:val="3F24D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0BB2"/>
    <w:multiLevelType w:val="hybridMultilevel"/>
    <w:tmpl w:val="DFA65D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562150"/>
    <w:multiLevelType w:val="hybridMultilevel"/>
    <w:tmpl w:val="7868B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7"/>
  </w:num>
  <w:num w:numId="4">
    <w:abstractNumId w:val="24"/>
  </w:num>
  <w:num w:numId="5">
    <w:abstractNumId w:val="19"/>
  </w:num>
  <w:num w:numId="6">
    <w:abstractNumId w:val="4"/>
  </w:num>
  <w:num w:numId="7">
    <w:abstractNumId w:val="31"/>
  </w:num>
  <w:num w:numId="8">
    <w:abstractNumId w:val="17"/>
  </w:num>
  <w:num w:numId="9">
    <w:abstractNumId w:val="25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22"/>
  </w:num>
  <w:num w:numId="15">
    <w:abstractNumId w:val="11"/>
  </w:num>
  <w:num w:numId="16">
    <w:abstractNumId w:val="20"/>
  </w:num>
  <w:num w:numId="17">
    <w:abstractNumId w:val="39"/>
  </w:num>
  <w:num w:numId="18">
    <w:abstractNumId w:val="23"/>
  </w:num>
  <w:num w:numId="19">
    <w:abstractNumId w:val="18"/>
  </w:num>
  <w:num w:numId="20">
    <w:abstractNumId w:val="10"/>
  </w:num>
  <w:num w:numId="21">
    <w:abstractNumId w:val="6"/>
  </w:num>
  <w:num w:numId="22">
    <w:abstractNumId w:val="38"/>
  </w:num>
  <w:num w:numId="23">
    <w:abstractNumId w:val="28"/>
  </w:num>
  <w:num w:numId="24">
    <w:abstractNumId w:val="35"/>
  </w:num>
  <w:num w:numId="25">
    <w:abstractNumId w:val="14"/>
  </w:num>
  <w:num w:numId="26">
    <w:abstractNumId w:val="8"/>
  </w:num>
  <w:num w:numId="27">
    <w:abstractNumId w:val="34"/>
  </w:num>
  <w:num w:numId="28">
    <w:abstractNumId w:val="12"/>
  </w:num>
  <w:num w:numId="29">
    <w:abstractNumId w:val="27"/>
  </w:num>
  <w:num w:numId="30">
    <w:abstractNumId w:val="30"/>
  </w:num>
  <w:num w:numId="31">
    <w:abstractNumId w:val="2"/>
  </w:num>
  <w:num w:numId="32">
    <w:abstractNumId w:val="26"/>
  </w:num>
  <w:num w:numId="33">
    <w:abstractNumId w:val="36"/>
  </w:num>
  <w:num w:numId="34">
    <w:abstractNumId w:val="1"/>
  </w:num>
  <w:num w:numId="35">
    <w:abstractNumId w:val="29"/>
  </w:num>
  <w:num w:numId="36">
    <w:abstractNumId w:val="5"/>
  </w:num>
  <w:num w:numId="37">
    <w:abstractNumId w:val="13"/>
  </w:num>
  <w:num w:numId="38">
    <w:abstractNumId w:val="32"/>
  </w:num>
  <w:num w:numId="39">
    <w:abstractNumId w:val="21"/>
  </w:num>
  <w:num w:numId="4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B02"/>
    <w:rsid w:val="00000B20"/>
    <w:rsid w:val="00051B7B"/>
    <w:rsid w:val="00106EBC"/>
    <w:rsid w:val="001129DA"/>
    <w:rsid w:val="001434FF"/>
    <w:rsid w:val="00173FAF"/>
    <w:rsid w:val="002067B3"/>
    <w:rsid w:val="002101CB"/>
    <w:rsid w:val="0023403B"/>
    <w:rsid w:val="00277E11"/>
    <w:rsid w:val="002B7741"/>
    <w:rsid w:val="00366905"/>
    <w:rsid w:val="003C7421"/>
    <w:rsid w:val="003D2734"/>
    <w:rsid w:val="003F2B02"/>
    <w:rsid w:val="00415675"/>
    <w:rsid w:val="00436F1B"/>
    <w:rsid w:val="004523A4"/>
    <w:rsid w:val="00481523"/>
    <w:rsid w:val="00481681"/>
    <w:rsid w:val="004A64C7"/>
    <w:rsid w:val="004D1BF2"/>
    <w:rsid w:val="004D3987"/>
    <w:rsid w:val="005241ED"/>
    <w:rsid w:val="005328D5"/>
    <w:rsid w:val="005641AF"/>
    <w:rsid w:val="00591B70"/>
    <w:rsid w:val="0061414D"/>
    <w:rsid w:val="00624FF6"/>
    <w:rsid w:val="00654957"/>
    <w:rsid w:val="006632F0"/>
    <w:rsid w:val="006C7A40"/>
    <w:rsid w:val="0075654B"/>
    <w:rsid w:val="0076688B"/>
    <w:rsid w:val="00794D87"/>
    <w:rsid w:val="007C04B3"/>
    <w:rsid w:val="007F1BF5"/>
    <w:rsid w:val="00804A80"/>
    <w:rsid w:val="00826A83"/>
    <w:rsid w:val="00841CFC"/>
    <w:rsid w:val="00856738"/>
    <w:rsid w:val="00876204"/>
    <w:rsid w:val="008765AD"/>
    <w:rsid w:val="008A2EB9"/>
    <w:rsid w:val="008B5E29"/>
    <w:rsid w:val="008E7C6E"/>
    <w:rsid w:val="00901699"/>
    <w:rsid w:val="009061F2"/>
    <w:rsid w:val="00931B8F"/>
    <w:rsid w:val="00963A6F"/>
    <w:rsid w:val="00983F55"/>
    <w:rsid w:val="009A5EE8"/>
    <w:rsid w:val="009D65C8"/>
    <w:rsid w:val="00A227C8"/>
    <w:rsid w:val="00A45D62"/>
    <w:rsid w:val="00A63F15"/>
    <w:rsid w:val="00A8493E"/>
    <w:rsid w:val="00A93320"/>
    <w:rsid w:val="00A96F2A"/>
    <w:rsid w:val="00AB12E6"/>
    <w:rsid w:val="00AB640C"/>
    <w:rsid w:val="00AD21A4"/>
    <w:rsid w:val="00AF4039"/>
    <w:rsid w:val="00AF7434"/>
    <w:rsid w:val="00B22106"/>
    <w:rsid w:val="00BD431A"/>
    <w:rsid w:val="00BD5645"/>
    <w:rsid w:val="00BE0613"/>
    <w:rsid w:val="00C559D1"/>
    <w:rsid w:val="00C84D58"/>
    <w:rsid w:val="00C90F80"/>
    <w:rsid w:val="00D136DC"/>
    <w:rsid w:val="00D25E0A"/>
    <w:rsid w:val="00D55000"/>
    <w:rsid w:val="00D83B06"/>
    <w:rsid w:val="00D90AC9"/>
    <w:rsid w:val="00DB471B"/>
    <w:rsid w:val="00DB74E8"/>
    <w:rsid w:val="00DC228F"/>
    <w:rsid w:val="00E2314C"/>
    <w:rsid w:val="00EB383C"/>
    <w:rsid w:val="00EC0078"/>
    <w:rsid w:val="00ED3C3A"/>
    <w:rsid w:val="00EF4246"/>
    <w:rsid w:val="00F31362"/>
    <w:rsid w:val="00F34341"/>
    <w:rsid w:val="00F578A2"/>
    <w:rsid w:val="00F92EA9"/>
    <w:rsid w:val="00FA1FB8"/>
    <w:rsid w:val="00FB2C4A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1" type="connector" idref="#_x0000_s1141"/>
        <o:r id="V:Rule12" type="connector" idref="#_x0000_s1133"/>
        <o:r id="V:Rule13" type="connector" idref="#_x0000_s1143"/>
        <o:r id="V:Rule14" type="connector" idref="#_x0000_s1109"/>
        <o:r id="V:Rule15" type="connector" idref="#_x0000_s1142"/>
        <o:r id="V:Rule16" type="connector" idref="#_x0000_s1132"/>
        <o:r id="V:Rule17" type="connector" idref="#_x0000_s1134"/>
        <o:r id="V:Rule18" type="connector" idref="#_x0000_s1139"/>
        <o:r id="V:Rule19" type="connector" idref="#_x0000_s1137"/>
        <o:r id="V:Rule20" type="connector" idref="#_x0000_s1136"/>
      </o:rules>
    </o:shapelayout>
  </w:shapeDefaults>
  <w:decimalSymbol w:val=","/>
  <w:listSeparator w:val=";"/>
  <w15:docId w15:val="{02167D7D-2599-4137-B676-654F20C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1A"/>
  </w:style>
  <w:style w:type="paragraph" w:styleId="1">
    <w:name w:val="heading 1"/>
    <w:basedOn w:val="a"/>
    <w:next w:val="a"/>
    <w:link w:val="10"/>
    <w:uiPriority w:val="9"/>
    <w:qFormat/>
    <w:rsid w:val="00A22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B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F2B0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8493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B20"/>
  </w:style>
  <w:style w:type="paragraph" w:styleId="a8">
    <w:name w:val="footer"/>
    <w:basedOn w:val="a"/>
    <w:link w:val="a9"/>
    <w:uiPriority w:val="99"/>
    <w:unhideWhenUsed/>
    <w:rsid w:val="00000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20"/>
  </w:style>
  <w:style w:type="table" w:customStyle="1" w:styleId="2-11">
    <w:name w:val="Средняя заливка 2 - Акцент 11"/>
    <w:basedOn w:val="a1"/>
    <w:uiPriority w:val="64"/>
    <w:rsid w:val="00173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101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59"/>
    <w:rsid w:val="00856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AF4039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AF4039"/>
    <w:rPr>
      <w:lang w:eastAsia="en-US"/>
    </w:rPr>
  </w:style>
  <w:style w:type="character" w:customStyle="1" w:styleId="FontStyle20">
    <w:name w:val="Font Style20"/>
    <w:basedOn w:val="a0"/>
    <w:rsid w:val="006632F0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rsid w:val="00EC0078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227C8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C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rsid w:val="00826A8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9406-3A9C-48C7-969D-6DC9E72E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40</Pages>
  <Words>6886</Words>
  <Characters>39255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6</cp:revision>
  <dcterms:created xsi:type="dcterms:W3CDTF">2013-09-02T06:18:00Z</dcterms:created>
  <dcterms:modified xsi:type="dcterms:W3CDTF">2017-11-30T09:42:00Z</dcterms:modified>
</cp:coreProperties>
</file>