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4" w:rsidRPr="002D1D97" w:rsidRDefault="00F61E1F" w:rsidP="00CC2A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 xml:space="preserve"> </w:t>
      </w:r>
      <w:r w:rsidR="00CC2AE4" w:rsidRPr="002D1D97">
        <w:rPr>
          <w:rFonts w:ascii="Times New Roman" w:hAnsi="Times New Roman" w:cs="Times New Roman"/>
          <w:caps/>
          <w:sz w:val="24"/>
          <w:szCs w:val="24"/>
        </w:rPr>
        <w:t xml:space="preserve">Муниципальное </w:t>
      </w:r>
      <w:r w:rsidR="003322C9" w:rsidRPr="002D1D97">
        <w:rPr>
          <w:rFonts w:ascii="Times New Roman" w:hAnsi="Times New Roman" w:cs="Times New Roman"/>
          <w:caps/>
          <w:sz w:val="24"/>
          <w:szCs w:val="24"/>
        </w:rPr>
        <w:t xml:space="preserve">АВТОНОМНОЕ </w:t>
      </w:r>
      <w:r w:rsidR="00CC2AE4" w:rsidRPr="002D1D97">
        <w:rPr>
          <w:rFonts w:ascii="Times New Roman" w:hAnsi="Times New Roman" w:cs="Times New Roman"/>
          <w:caps/>
          <w:sz w:val="24"/>
          <w:szCs w:val="24"/>
        </w:rPr>
        <w:t>учреждение дополнительного образования</w:t>
      </w:r>
    </w:p>
    <w:p w:rsidR="00CC2AE4" w:rsidRPr="002D1D97" w:rsidRDefault="00CC2AE4" w:rsidP="00CC2A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1D97">
        <w:rPr>
          <w:rFonts w:ascii="Times New Roman" w:hAnsi="Times New Roman" w:cs="Times New Roman"/>
          <w:caps/>
          <w:sz w:val="24"/>
          <w:szCs w:val="24"/>
        </w:rPr>
        <w:t>«Спектр»</w:t>
      </w:r>
    </w:p>
    <w:p w:rsidR="00CC2AE4" w:rsidRPr="002D1D97" w:rsidRDefault="00CC2AE4" w:rsidP="00CC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7678" w:rsidRPr="002D1D97" w:rsidTr="00C625F1">
        <w:tc>
          <w:tcPr>
            <w:tcW w:w="4786" w:type="dxa"/>
            <w:hideMark/>
          </w:tcPr>
          <w:p w:rsidR="00CC2AE4" w:rsidRPr="002D1D97" w:rsidRDefault="00CC2AE4" w:rsidP="00C625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CC2AE4" w:rsidRPr="002D1D97" w:rsidRDefault="00CC2AE4" w:rsidP="00C625F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C2AE4" w:rsidRPr="002D1D97" w:rsidRDefault="00CC2AE4" w:rsidP="00C625F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C2AE4" w:rsidRPr="002D1D97" w:rsidRDefault="00CC2AE4" w:rsidP="00C625F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22C9" w:rsidRPr="002D1D97">
              <w:rPr>
                <w:rFonts w:ascii="Times New Roman" w:hAnsi="Times New Roman" w:cs="Times New Roman"/>
                <w:sz w:val="24"/>
                <w:szCs w:val="24"/>
              </w:rPr>
              <w:t>АУ ДО «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Спектр»</w:t>
            </w:r>
          </w:p>
          <w:p w:rsidR="00CC2AE4" w:rsidRPr="002D1D97" w:rsidRDefault="00CC2AE4" w:rsidP="00C625F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___________Н.П. Сорокина</w:t>
            </w:r>
          </w:p>
          <w:p w:rsidR="00CC2AE4" w:rsidRPr="002D1D97" w:rsidRDefault="003322C9" w:rsidP="00C6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  <w:r w:rsidR="00A6492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CC2AE4" w:rsidRPr="002D1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AE4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2AE4" w:rsidRPr="002D1D97" w:rsidRDefault="00CC2AE4" w:rsidP="00C6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Протокол  заседания педагогического</w:t>
            </w:r>
          </w:p>
          <w:p w:rsidR="00CC2AE4" w:rsidRPr="002D1D97" w:rsidRDefault="00CC2AE4" w:rsidP="0033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совета № </w:t>
            </w:r>
            <w:r w:rsidR="003322C9" w:rsidRPr="002D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22C9" w:rsidRPr="002D1D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22C9" w:rsidRPr="002D1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22C9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2AE4" w:rsidRPr="002D1D97" w:rsidTr="00C625F1">
        <w:tc>
          <w:tcPr>
            <w:tcW w:w="4786" w:type="dxa"/>
            <w:hideMark/>
          </w:tcPr>
          <w:p w:rsidR="00CC2AE4" w:rsidRPr="002D1D97" w:rsidRDefault="00CC2AE4" w:rsidP="00C62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CC2AE4" w:rsidRPr="002D1D97" w:rsidRDefault="00CC2AE4" w:rsidP="00C62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AE4" w:rsidRPr="002D1D97" w:rsidRDefault="00CC2AE4" w:rsidP="00CC2A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51" w:rsidRDefault="00CC2AE4" w:rsidP="00CC2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CC2AE4" w:rsidRPr="002D1D97" w:rsidRDefault="00CC2AE4" w:rsidP="00CC2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CC2AE4" w:rsidRPr="002D1D97" w:rsidRDefault="00BC7F56" w:rsidP="00CC2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>«</w:t>
      </w:r>
      <w:r w:rsidR="00477678" w:rsidRPr="002D1D97">
        <w:rPr>
          <w:rFonts w:ascii="Times New Roman" w:hAnsi="Times New Roman" w:cs="Times New Roman"/>
          <w:sz w:val="24"/>
          <w:szCs w:val="24"/>
        </w:rPr>
        <w:t>Волшебный листочек</w:t>
      </w:r>
      <w:r w:rsidR="00CC2AE4" w:rsidRPr="002D1D97">
        <w:rPr>
          <w:rFonts w:ascii="Times New Roman" w:hAnsi="Times New Roman" w:cs="Times New Roman"/>
          <w:sz w:val="24"/>
          <w:szCs w:val="24"/>
        </w:rPr>
        <w:t>»</w:t>
      </w:r>
    </w:p>
    <w:p w:rsidR="00477678" w:rsidRPr="002D1D97" w:rsidRDefault="00477678" w:rsidP="00CC2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1D97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2D1D97">
        <w:rPr>
          <w:rFonts w:ascii="Times New Roman" w:hAnsi="Times New Roman" w:cs="Times New Roman"/>
          <w:sz w:val="24"/>
          <w:szCs w:val="24"/>
        </w:rPr>
        <w:t>)</w:t>
      </w:r>
    </w:p>
    <w:p w:rsidR="00CC2AE4" w:rsidRPr="002D1D97" w:rsidRDefault="00CC2AE4" w:rsidP="00CC2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>Направленность: художественная</w:t>
      </w:r>
    </w:p>
    <w:p w:rsidR="00CC2AE4" w:rsidRPr="002D1D97" w:rsidRDefault="00CC2AE4" w:rsidP="00CC2AE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>Возраст:</w:t>
      </w:r>
      <w:r w:rsidR="00690228" w:rsidRPr="002D1D97">
        <w:rPr>
          <w:rFonts w:ascii="Times New Roman" w:hAnsi="Times New Roman" w:cs="Times New Roman"/>
          <w:sz w:val="24"/>
          <w:szCs w:val="24"/>
        </w:rPr>
        <w:t xml:space="preserve"> 6-7</w:t>
      </w:r>
      <w:r w:rsidRPr="002D1D9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E5251" w:rsidRDefault="00CC2AE4" w:rsidP="00AE52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72492F" w:rsidRPr="002D1D97">
        <w:rPr>
          <w:rFonts w:ascii="Times New Roman" w:hAnsi="Times New Roman" w:cs="Times New Roman"/>
          <w:sz w:val="24"/>
          <w:szCs w:val="24"/>
        </w:rPr>
        <w:t>1</w:t>
      </w:r>
      <w:r w:rsidRPr="002D1D97">
        <w:rPr>
          <w:rFonts w:ascii="Times New Roman" w:hAnsi="Times New Roman" w:cs="Times New Roman"/>
          <w:sz w:val="24"/>
          <w:szCs w:val="24"/>
        </w:rPr>
        <w:t xml:space="preserve"> год (</w:t>
      </w:r>
      <w:r w:rsidR="00823E8E">
        <w:rPr>
          <w:rFonts w:ascii="Times New Roman" w:hAnsi="Times New Roman" w:cs="Times New Roman"/>
          <w:sz w:val="24"/>
          <w:szCs w:val="24"/>
        </w:rPr>
        <w:t>70</w:t>
      </w:r>
      <w:r w:rsidR="003D4DE0" w:rsidRPr="002D1D9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D1D97">
        <w:rPr>
          <w:rFonts w:ascii="Times New Roman" w:hAnsi="Times New Roman" w:cs="Times New Roman"/>
          <w:sz w:val="24"/>
          <w:szCs w:val="24"/>
        </w:rPr>
        <w:t>)</w:t>
      </w:r>
      <w:r w:rsidR="00477678" w:rsidRPr="002D1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251" w:rsidRDefault="00AE5251" w:rsidP="00AE52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модуль – 20 недель (40 часов)</w:t>
      </w:r>
    </w:p>
    <w:p w:rsidR="00AE5251" w:rsidRPr="002D1D97" w:rsidRDefault="00AE5251" w:rsidP="00AE52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модуль -15 недель (30 часов)</w:t>
      </w:r>
    </w:p>
    <w:p w:rsidR="00477678" w:rsidRPr="002D1D97" w:rsidRDefault="00477678" w:rsidP="00477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E4" w:rsidRPr="002D1D97" w:rsidRDefault="00CC2AE4" w:rsidP="00CC2AE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4810"/>
      </w:tblGrid>
      <w:tr w:rsidR="00477678" w:rsidRPr="002D1D97" w:rsidTr="00C625F1">
        <w:tc>
          <w:tcPr>
            <w:tcW w:w="4810" w:type="dxa"/>
            <w:hideMark/>
          </w:tcPr>
          <w:p w:rsidR="00AE5251" w:rsidRPr="002D1D97" w:rsidRDefault="00AE5251" w:rsidP="00C625F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200" w:vertAnchor="text" w:horzAnchor="margin" w:tblpXSpec="right" w:tblpY="227"/>
              <w:tblW w:w="0" w:type="auto"/>
              <w:tblLook w:val="04A0" w:firstRow="1" w:lastRow="0" w:firstColumn="1" w:lastColumn="0" w:noHBand="0" w:noVBand="1"/>
            </w:tblPr>
            <w:tblGrid>
              <w:gridCol w:w="4594"/>
            </w:tblGrid>
            <w:tr w:rsidR="00AE5251" w:rsidRPr="002D1D97" w:rsidTr="00510019">
              <w:tc>
                <w:tcPr>
                  <w:tcW w:w="4810" w:type="dxa"/>
                  <w:hideMark/>
                </w:tcPr>
                <w:p w:rsidR="00AE5251" w:rsidRDefault="00AE5251" w:rsidP="00AE5251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– разработчик:</w:t>
                  </w:r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E5251" w:rsidRPr="002D1D97" w:rsidRDefault="00AE5251" w:rsidP="00AE5251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Яворская Руслана Анатольевна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 первой квалификационной категории,</w:t>
                  </w:r>
                </w:p>
                <w:p w:rsidR="00AE5251" w:rsidRPr="002D1D97" w:rsidRDefault="00AE5251" w:rsidP="00AE5251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:rsidR="00AE5251" w:rsidRPr="002D1D97" w:rsidRDefault="00AE5251" w:rsidP="00AE5251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ДО «</w:t>
                  </w:r>
                  <w:proofErr w:type="spellStart"/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РЦТДиМ</w:t>
                  </w:r>
                  <w:proofErr w:type="spellEnd"/>
                  <w:r w:rsidRPr="002D1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«Спектр»</w:t>
                  </w:r>
                </w:p>
              </w:tc>
            </w:tr>
            <w:tr w:rsidR="00AE5251" w:rsidRPr="002D1D97" w:rsidTr="00510019">
              <w:tc>
                <w:tcPr>
                  <w:tcW w:w="4810" w:type="dxa"/>
                  <w:hideMark/>
                </w:tcPr>
                <w:p w:rsidR="00AE5251" w:rsidRPr="002D1D97" w:rsidRDefault="00AE5251" w:rsidP="00AE525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2AE4" w:rsidRPr="002D1D97" w:rsidRDefault="00CC2AE4" w:rsidP="00C625F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78" w:rsidRPr="002D1D97" w:rsidTr="00C625F1">
        <w:tc>
          <w:tcPr>
            <w:tcW w:w="4810" w:type="dxa"/>
            <w:hideMark/>
          </w:tcPr>
          <w:p w:rsidR="00CC2AE4" w:rsidRPr="002D1D97" w:rsidRDefault="00CC2AE4" w:rsidP="00C62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CC2AE4" w:rsidP="00CC2AE4">
      <w:pPr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CC2AE4" w:rsidRPr="002D1D97" w:rsidRDefault="00CC2AE4" w:rsidP="00CC2AE4">
      <w:pPr>
        <w:pStyle w:val="1"/>
        <w:rPr>
          <w:b w:val="0"/>
          <w:color w:val="auto"/>
        </w:rPr>
      </w:pPr>
    </w:p>
    <w:p w:rsidR="00CC2AE4" w:rsidRPr="002D1D97" w:rsidRDefault="00CC2AE4" w:rsidP="00CC2AE4">
      <w:pPr>
        <w:rPr>
          <w:rFonts w:ascii="Times New Roman" w:hAnsi="Times New Roman" w:cs="Times New Roman"/>
          <w:sz w:val="24"/>
          <w:szCs w:val="24"/>
        </w:rPr>
      </w:pPr>
    </w:p>
    <w:p w:rsidR="00CC2AE4" w:rsidRDefault="00CC2AE4" w:rsidP="00CC2AE4">
      <w:pPr>
        <w:rPr>
          <w:rFonts w:ascii="Times New Roman" w:hAnsi="Times New Roman" w:cs="Times New Roman"/>
          <w:sz w:val="24"/>
          <w:szCs w:val="24"/>
        </w:rPr>
      </w:pPr>
    </w:p>
    <w:p w:rsidR="00DF436A" w:rsidRPr="002D1D97" w:rsidRDefault="00DF436A" w:rsidP="00DF43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AE4" w:rsidRPr="002D1D97" w:rsidRDefault="003322C9" w:rsidP="00AE5251">
      <w:pPr>
        <w:pStyle w:val="1"/>
        <w:jc w:val="center"/>
        <w:rPr>
          <w:b w:val="0"/>
          <w:color w:val="auto"/>
        </w:rPr>
      </w:pPr>
      <w:r w:rsidRPr="002D1D9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50449" wp14:editId="11324DA6">
                <wp:simplePos x="0" y="0"/>
                <wp:positionH relativeFrom="column">
                  <wp:posOffset>5424170</wp:posOffset>
                </wp:positionH>
                <wp:positionV relativeFrom="paragraph">
                  <wp:posOffset>175895</wp:posOffset>
                </wp:positionV>
                <wp:extent cx="355600" cy="317500"/>
                <wp:effectExtent l="8255" t="10160" r="762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6EDCBDE" id="Oval 2" o:spid="_x0000_s1026" style="position:absolute;margin-left:427.1pt;margin-top:13.85pt;width:28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" strokecolor="white [3212]"/>
            </w:pict>
          </mc:Fallback>
        </mc:AlternateContent>
      </w:r>
      <w:r w:rsidR="00CC2AE4" w:rsidRPr="002D1D97">
        <w:rPr>
          <w:b w:val="0"/>
          <w:color w:val="auto"/>
        </w:rPr>
        <w:t>20</w:t>
      </w:r>
      <w:r w:rsidR="00351261" w:rsidRPr="002D1D97">
        <w:rPr>
          <w:b w:val="0"/>
          <w:color w:val="auto"/>
        </w:rPr>
        <w:t>20</w:t>
      </w:r>
    </w:p>
    <w:p w:rsidR="00CC2AE4" w:rsidRPr="002D1D97" w:rsidRDefault="00CC2AE4" w:rsidP="00CC2AE4">
      <w:pPr>
        <w:rPr>
          <w:rFonts w:ascii="Times New Roman" w:hAnsi="Times New Roman" w:cs="Times New Roman"/>
          <w:sz w:val="24"/>
          <w:szCs w:val="24"/>
        </w:rPr>
      </w:pPr>
    </w:p>
    <w:p w:rsidR="002E7F99" w:rsidRDefault="002E7F99" w:rsidP="00CC2A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69C" w:rsidRPr="002D1D97" w:rsidRDefault="007D269C" w:rsidP="00CC2A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D97">
        <w:rPr>
          <w:rFonts w:ascii="Times New Roman" w:hAnsi="Times New Roman" w:cs="Times New Roman"/>
          <w:sz w:val="24"/>
          <w:szCs w:val="24"/>
        </w:rPr>
        <w:lastRenderedPageBreak/>
        <w:t>Раздел № 1. Основные характеристики программы</w:t>
      </w:r>
    </w:p>
    <w:p w:rsidR="001B6CC5" w:rsidRPr="002D1D97" w:rsidRDefault="001B6CC5" w:rsidP="00A77B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81"/>
        <w:gridCol w:w="76"/>
        <w:gridCol w:w="658"/>
        <w:gridCol w:w="18"/>
        <w:gridCol w:w="17"/>
        <w:gridCol w:w="6"/>
        <w:gridCol w:w="12"/>
        <w:gridCol w:w="18"/>
        <w:gridCol w:w="6"/>
        <w:gridCol w:w="12"/>
        <w:gridCol w:w="17"/>
        <w:gridCol w:w="654"/>
        <w:gridCol w:w="76"/>
        <w:gridCol w:w="17"/>
        <w:gridCol w:w="6"/>
        <w:gridCol w:w="12"/>
        <w:gridCol w:w="6"/>
        <w:gridCol w:w="12"/>
        <w:gridCol w:w="6"/>
        <w:gridCol w:w="11"/>
        <w:gridCol w:w="18"/>
        <w:gridCol w:w="286"/>
        <w:gridCol w:w="392"/>
        <w:gridCol w:w="16"/>
        <w:gridCol w:w="23"/>
        <w:gridCol w:w="12"/>
        <w:gridCol w:w="18"/>
        <w:gridCol w:w="18"/>
        <w:gridCol w:w="17"/>
        <w:gridCol w:w="767"/>
        <w:gridCol w:w="18"/>
        <w:gridCol w:w="35"/>
        <w:gridCol w:w="16"/>
        <w:gridCol w:w="18"/>
        <w:gridCol w:w="18"/>
        <w:gridCol w:w="17"/>
        <w:gridCol w:w="18"/>
        <w:gridCol w:w="557"/>
        <w:gridCol w:w="435"/>
        <w:gridCol w:w="982"/>
        <w:gridCol w:w="284"/>
        <w:gridCol w:w="425"/>
        <w:gridCol w:w="709"/>
        <w:gridCol w:w="850"/>
        <w:gridCol w:w="719"/>
        <w:gridCol w:w="1134"/>
        <w:gridCol w:w="992"/>
      </w:tblGrid>
      <w:tr w:rsidR="002D1D97" w:rsidRPr="002D1D97" w:rsidTr="00AE5251">
        <w:tc>
          <w:tcPr>
            <w:tcW w:w="10915" w:type="dxa"/>
            <w:gridSpan w:val="47"/>
          </w:tcPr>
          <w:p w:rsidR="003322C9" w:rsidRPr="002D1D97" w:rsidRDefault="003322C9" w:rsidP="003322C9">
            <w:pPr>
              <w:pStyle w:val="a4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составлена с учетом: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«Об образовании в Российской Федерации»;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СанПиН 2.4.4.3172-14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№41;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Концепции развития дополнительного образования детей // утверждена распоряжением Правительства РФ от 04.09.2014 №1726-р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>Письма Министерства образования и науки России от 11 декабря 2006 г. № 06-1844 «О примерных требованиях к программам дополнительного образования детей».</w:t>
            </w:r>
          </w:p>
          <w:p w:rsidR="003322C9" w:rsidRPr="002D1D97" w:rsidRDefault="003322C9" w:rsidP="003322C9">
            <w:pPr>
              <w:pStyle w:val="a9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97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разработке и оформлению дополнительных общеобразовательных общеразвивающих программ, автор: Л.Н. </w:t>
            </w:r>
            <w:proofErr w:type="spellStart"/>
            <w:r w:rsidRPr="002D1D97">
              <w:rPr>
                <w:rFonts w:ascii="Times New Roman" w:hAnsi="Times New Roman"/>
                <w:sz w:val="24"/>
                <w:szCs w:val="24"/>
              </w:rPr>
              <w:t>Буйлова</w:t>
            </w:r>
            <w:proofErr w:type="spellEnd"/>
            <w:r w:rsidRPr="002D1D97">
              <w:rPr>
                <w:rFonts w:ascii="Times New Roman" w:hAnsi="Times New Roman"/>
                <w:sz w:val="24"/>
                <w:szCs w:val="24"/>
              </w:rPr>
              <w:t>/Москва: 2015. (ГАОУВО «Московский институт открытого образования», подготовлены в рамках государственной работы Департамента образования г. Москвы).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3F0106" w:rsidRPr="002D1D97" w:rsidRDefault="003F0106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 программы</w:t>
            </w:r>
          </w:p>
        </w:tc>
        <w:tc>
          <w:tcPr>
            <w:tcW w:w="8490" w:type="dxa"/>
            <w:gridSpan w:val="25"/>
          </w:tcPr>
          <w:p w:rsidR="003F0106" w:rsidRPr="002D1D97" w:rsidRDefault="003F0106" w:rsidP="0047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477678" w:rsidRPr="002D1D97">
              <w:rPr>
                <w:rFonts w:ascii="Times New Roman" w:hAnsi="Times New Roman" w:cs="Times New Roman"/>
                <w:sz w:val="24"/>
                <w:szCs w:val="24"/>
              </w:rPr>
              <w:t>Волшебный листочек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» (далее - Программа) реализуется в соответствии с </w:t>
            </w:r>
            <w:r w:rsidR="00AD2B3C" w:rsidRPr="002D1D9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A428DF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3F0106" w:rsidRPr="002D1D97" w:rsidRDefault="003F0106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программы</w:t>
            </w:r>
          </w:p>
        </w:tc>
        <w:tc>
          <w:tcPr>
            <w:tcW w:w="8490" w:type="dxa"/>
            <w:gridSpan w:val="25"/>
          </w:tcPr>
          <w:p w:rsidR="00690228" w:rsidRPr="002D1D97" w:rsidRDefault="00690228" w:rsidP="0069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Актуальность данной программы в том, что она, является комплексной по набору техник работы с бумагой, что предполагает овладение основами разнообразной творческой деятельности, даёт возможность каждому воспитаннику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      </w:r>
          </w:p>
          <w:p w:rsidR="00A9764F" w:rsidRPr="002D1D97" w:rsidRDefault="00A9764F" w:rsidP="003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3F0106" w:rsidRPr="002D1D97" w:rsidRDefault="003F0106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8490" w:type="dxa"/>
            <w:gridSpan w:val="25"/>
          </w:tcPr>
          <w:p w:rsidR="00690228" w:rsidRPr="002D1D97" w:rsidRDefault="00690228" w:rsidP="00690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ребенка в дошкольном возрасте имеет большое значение, поскольку до семи лет закладываются основы мышления, произвольности, самостоятельности и свободы поведения. Эти достижения дошкольника являются результатом построенного обучения. Ребенок учится ставить и достигать разные цели. Он сам может выбрать, чем ему заняться, и при этом самостоятельно определяет тему, материалы, способы действий. Все это по сути дела составляет основу творчества и служит фундаментом дальнейшего развития ребенка, успешности его обучения в целом.</w:t>
            </w:r>
          </w:p>
          <w:p w:rsidR="00A9764F" w:rsidRPr="002D1D97" w:rsidRDefault="00025C41" w:rsidP="001E28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D97" w:rsidRPr="002D1D97" w:rsidTr="00DF436A">
        <w:tc>
          <w:tcPr>
            <w:tcW w:w="2425" w:type="dxa"/>
            <w:gridSpan w:val="22"/>
            <w:vMerge w:val="restart"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8490" w:type="dxa"/>
            <w:gridSpan w:val="25"/>
          </w:tcPr>
          <w:p w:rsidR="00FA062A" w:rsidRPr="002D1D97" w:rsidRDefault="00FA062A" w:rsidP="0060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690228" w:rsidRPr="002D1D97">
              <w:rPr>
                <w:rFonts w:ascii="Times New Roman" w:hAnsi="Times New Roman" w:cs="Times New Roman"/>
                <w:sz w:val="24"/>
                <w:szCs w:val="24"/>
              </w:rPr>
              <w:t>рамма рассчитана на обучающихся 6-7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2D1D97" w:rsidRPr="002D1D97" w:rsidTr="00DF436A">
        <w:tc>
          <w:tcPr>
            <w:tcW w:w="2425" w:type="dxa"/>
            <w:gridSpan w:val="22"/>
            <w:vMerge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16"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  <w:gridSpan w:val="3"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829" w:type="dxa"/>
            <w:gridSpan w:val="6"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Контингент (кол-во)</w:t>
            </w:r>
          </w:p>
        </w:tc>
      </w:tr>
      <w:tr w:rsidR="002D1D97" w:rsidRPr="002D1D97" w:rsidTr="00DF436A">
        <w:tc>
          <w:tcPr>
            <w:tcW w:w="2425" w:type="dxa"/>
            <w:gridSpan w:val="22"/>
            <w:vMerge/>
          </w:tcPr>
          <w:p w:rsidR="00FA062A" w:rsidRPr="002D1D97" w:rsidRDefault="00FA062A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16"/>
          </w:tcPr>
          <w:p w:rsidR="00FA062A" w:rsidRPr="002D1D97" w:rsidRDefault="00FA062A" w:rsidP="000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062A" w:rsidRPr="002D1D97" w:rsidRDefault="00690228" w:rsidP="000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829" w:type="dxa"/>
            <w:gridSpan w:val="6"/>
          </w:tcPr>
          <w:p w:rsidR="00A967AA" w:rsidRPr="002D1D97" w:rsidRDefault="00690228" w:rsidP="003D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8BB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7AA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</w:tr>
      <w:tr w:rsidR="002D1D97" w:rsidRPr="002D1D97" w:rsidTr="00DF436A">
        <w:trPr>
          <w:trHeight w:val="745"/>
        </w:trPr>
        <w:tc>
          <w:tcPr>
            <w:tcW w:w="2425" w:type="dxa"/>
            <w:gridSpan w:val="22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Срок освоения программы</w:t>
            </w:r>
          </w:p>
        </w:tc>
        <w:tc>
          <w:tcPr>
            <w:tcW w:w="8490" w:type="dxa"/>
            <w:gridSpan w:val="25"/>
          </w:tcPr>
          <w:p w:rsidR="00025C41" w:rsidRPr="002D1D97" w:rsidRDefault="00BC7F56" w:rsidP="009B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5C41" w:rsidRPr="002D1D97">
              <w:rPr>
                <w:rFonts w:ascii="Times New Roman" w:hAnsi="Times New Roman" w:cs="Times New Roman"/>
                <w:sz w:val="24"/>
                <w:szCs w:val="24"/>
              </w:rPr>
              <w:t>год обучения. Программа учитывает возрастные особенности</w:t>
            </w:r>
            <w:r w:rsidR="0048662D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228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E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</w:t>
            </w:r>
            <w:r w:rsidR="00690228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2D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9EE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228" w:rsidRPr="002D1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569EE" w:rsidRPr="002D1D97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025C41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</w:t>
            </w:r>
          </w:p>
          <w:p w:rsidR="0007189E" w:rsidRPr="002D1D97" w:rsidRDefault="0048662D" w:rsidP="003D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1 год обучения: </w:t>
            </w:r>
            <w:r w:rsidR="00025C41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D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D4DE0" w:rsidRPr="002D1D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 и виды занятий</w:t>
            </w:r>
          </w:p>
        </w:tc>
        <w:tc>
          <w:tcPr>
            <w:tcW w:w="8490" w:type="dxa"/>
            <w:gridSpan w:val="25"/>
          </w:tcPr>
          <w:p w:rsidR="00025C41" w:rsidRPr="002D1D97" w:rsidRDefault="00690228" w:rsidP="001F6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Групповые, подгрупповые. индивидуальные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8490" w:type="dxa"/>
            <w:gridSpan w:val="25"/>
          </w:tcPr>
          <w:p w:rsidR="00E62E57" w:rsidRPr="002D1D97" w:rsidRDefault="00025C41" w:rsidP="003D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E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569EE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="00BC7F56" w:rsidRPr="002D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EE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 по </w:t>
            </w:r>
            <w:r w:rsidR="00690228" w:rsidRPr="002D1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DE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часу</w:t>
            </w:r>
            <w:r w:rsidR="000569EE" w:rsidRPr="002D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8ED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1.2. Цель и задачи программы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490" w:type="dxa"/>
            <w:gridSpan w:val="25"/>
          </w:tcPr>
          <w:p w:rsidR="00690228" w:rsidRPr="002D1D97" w:rsidRDefault="00690228" w:rsidP="00690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личности ребёнка в процессе овладения приемами техники работы с бумагой, развитие мотивации к познанию и творчеству,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самовыражению.</w:t>
            </w:r>
          </w:p>
          <w:p w:rsidR="00025C41" w:rsidRPr="002D1D97" w:rsidRDefault="003D4DE0" w:rsidP="003D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D1D97" w:rsidRPr="002D1D97" w:rsidTr="00DF436A">
        <w:tc>
          <w:tcPr>
            <w:tcW w:w="2425" w:type="dxa"/>
            <w:gridSpan w:val="22"/>
          </w:tcPr>
          <w:p w:rsidR="00025C41" w:rsidRPr="002D1D97" w:rsidRDefault="00025C41" w:rsidP="003F0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490" w:type="dxa"/>
            <w:gridSpan w:val="25"/>
          </w:tcPr>
          <w:p w:rsidR="00902B57" w:rsidRPr="002D1D97" w:rsidRDefault="00690228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B57" w:rsidRPr="002D1D9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902B57" w:rsidRPr="002D1D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использовать различные технические приемы при работе с бумагой;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отрабатывать практические навыки работы с инструментами;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осваивать навыки организации и планирования работы;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развивать образное и пространственное мышление и воображение, фантазию ребенка;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развивать художественный и эстетический вкус;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развивать аналитическое мышление и самоанализ;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творческий потенциал ребенка, его познавательную активность, побуждать к творчеству и самостоятельности;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формировать творческое мышление, стремление к самовыражению через творчество, личностные качества: память, внимательность, аккуратность;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воспитывать коммуникативную культуру, внимание и уважение к людям, терпимость к чужому мнению, умение работать в группе;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создавать комфортную среду общения между педагогом и обучающимися;</w:t>
            </w:r>
          </w:p>
          <w:p w:rsidR="00902B57" w:rsidRPr="002D1D97" w:rsidRDefault="00902B57" w:rsidP="00902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прививать культуру труда.</w:t>
            </w:r>
          </w:p>
          <w:p w:rsidR="00025C41" w:rsidRPr="002D1D97" w:rsidRDefault="00025C41" w:rsidP="003D4DE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025C41" w:rsidRPr="002D1D97" w:rsidRDefault="00025C41" w:rsidP="0090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1.3. Содержание программы</w:t>
            </w:r>
            <w:r w:rsidR="00A20101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902B57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2B57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бумагопластике</w:t>
            </w:r>
            <w:proofErr w:type="spellEnd"/>
            <w:r w:rsidR="00A20101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года обучения  педагог </w:t>
            </w:r>
            <w:r w:rsidR="00902B57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Яворская Р.А.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F11FAE" w:rsidRPr="002D1D97" w:rsidRDefault="00F11FAE" w:rsidP="007249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план </w:t>
            </w:r>
          </w:p>
        </w:tc>
      </w:tr>
      <w:tr w:rsidR="002D1D97" w:rsidRPr="002D1D97" w:rsidTr="00DF436A">
        <w:trPr>
          <w:trHeight w:val="376"/>
        </w:trPr>
        <w:tc>
          <w:tcPr>
            <w:tcW w:w="481" w:type="dxa"/>
            <w:vMerge w:val="restart"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  <w:gridSpan w:val="39"/>
            <w:vMerge w:val="restart"/>
            <w:shd w:val="clear" w:color="auto" w:fill="auto"/>
          </w:tcPr>
          <w:p w:rsidR="00F11FAE" w:rsidRPr="002D1D97" w:rsidRDefault="00F11FAE" w:rsidP="00F9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45" w:type="dxa"/>
            <w:gridSpan w:val="3"/>
            <w:vMerge w:val="restart"/>
            <w:shd w:val="clear" w:color="auto" w:fill="auto"/>
          </w:tcPr>
          <w:p w:rsidR="00F11FAE" w:rsidRPr="002D1D97" w:rsidRDefault="00F11FAE" w:rsidP="0064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F11FAE" w:rsidRPr="002D1D97" w:rsidRDefault="00F11FAE" w:rsidP="0064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D1D97" w:rsidRPr="002D1D97" w:rsidTr="00DF436A">
        <w:trPr>
          <w:trHeight w:val="504"/>
        </w:trPr>
        <w:tc>
          <w:tcPr>
            <w:tcW w:w="481" w:type="dxa"/>
            <w:vMerge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39"/>
            <w:vMerge/>
            <w:shd w:val="clear" w:color="auto" w:fill="auto"/>
          </w:tcPr>
          <w:p w:rsidR="00F11FAE" w:rsidRPr="002D1D97" w:rsidRDefault="00F11FAE" w:rsidP="00F9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11FAE" w:rsidRPr="002D1D97" w:rsidRDefault="00F11FAE" w:rsidP="00F90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45" w:type="dxa"/>
            <w:gridSpan w:val="3"/>
            <w:vMerge/>
            <w:shd w:val="clear" w:color="auto" w:fill="auto"/>
          </w:tcPr>
          <w:p w:rsidR="00F11FAE" w:rsidRPr="002D1D97" w:rsidRDefault="00F11FAE" w:rsidP="0064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Мозаичная аппликация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комочек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полоска «петля»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Торцевание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177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кругов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177"/>
        </w:trPr>
        <w:tc>
          <w:tcPr>
            <w:tcW w:w="481" w:type="dxa"/>
            <w:shd w:val="clear" w:color="auto" w:fill="auto"/>
          </w:tcPr>
          <w:p w:rsidR="001D6693" w:rsidRPr="002D1D97" w:rsidRDefault="001D6693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  <w:gridSpan w:val="39"/>
            <w:shd w:val="clear" w:color="auto" w:fill="auto"/>
          </w:tcPr>
          <w:p w:rsidR="001D6693" w:rsidRPr="002D1D97" w:rsidRDefault="001D6693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квадратов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D6693" w:rsidRPr="002D1D97" w:rsidRDefault="001D6693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6693" w:rsidRPr="002D1D97" w:rsidRDefault="00A07174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D6693" w:rsidRPr="002D1D97" w:rsidRDefault="00A07174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1D6693" w:rsidRPr="002D1D97" w:rsidRDefault="001D6693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07174" w:rsidRPr="002D1D97" w:rsidTr="00DF436A">
        <w:trPr>
          <w:trHeight w:val="177"/>
        </w:trPr>
        <w:tc>
          <w:tcPr>
            <w:tcW w:w="481" w:type="dxa"/>
            <w:shd w:val="clear" w:color="auto" w:fill="auto"/>
          </w:tcPr>
          <w:p w:rsidR="00A07174" w:rsidRPr="002D1D97" w:rsidRDefault="00A07174" w:rsidP="001D669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gridSpan w:val="39"/>
            <w:shd w:val="clear" w:color="auto" w:fill="auto"/>
          </w:tcPr>
          <w:p w:rsidR="00A07174" w:rsidRPr="002D1D97" w:rsidRDefault="00A07174" w:rsidP="001D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07174" w:rsidRPr="002D1D97" w:rsidRDefault="00A07174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7174" w:rsidRPr="002D1D97" w:rsidRDefault="00A07174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07174" w:rsidRPr="002D1D97" w:rsidRDefault="00A07174" w:rsidP="001D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A07174" w:rsidRPr="002D1D97" w:rsidRDefault="00A07174" w:rsidP="001D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4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D1D97" w:rsidRPr="002D1D97" w:rsidTr="00DF436A">
        <w:trPr>
          <w:trHeight w:val="21"/>
        </w:trPr>
        <w:tc>
          <w:tcPr>
            <w:tcW w:w="481" w:type="dxa"/>
            <w:shd w:val="clear" w:color="auto" w:fill="auto"/>
          </w:tcPr>
          <w:p w:rsidR="00DA50A3" w:rsidRPr="002D1D97" w:rsidRDefault="00DA50A3" w:rsidP="006672E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gridSpan w:val="39"/>
            <w:shd w:val="clear" w:color="auto" w:fill="auto"/>
          </w:tcPr>
          <w:p w:rsidR="00DA50A3" w:rsidRPr="002D1D97" w:rsidRDefault="00DA50A3" w:rsidP="007B0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Итого часов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A50A3" w:rsidRPr="002D1D97" w:rsidRDefault="00A07174" w:rsidP="0059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A50A3" w:rsidRPr="002D1D97" w:rsidRDefault="00A07174" w:rsidP="0059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DA50A3" w:rsidRPr="002D1D97" w:rsidRDefault="001D6693" w:rsidP="007B0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DA50A3" w:rsidRPr="002D1D97" w:rsidRDefault="00DA50A3" w:rsidP="007B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51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AE5251" w:rsidRDefault="00AE5251" w:rsidP="00AE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учебно-тематического плана.</w:t>
            </w:r>
          </w:p>
          <w:p w:rsidR="00AE5251" w:rsidRPr="002D1D97" w:rsidRDefault="00AE5251" w:rsidP="00AE52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модуль: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DA50A3" w:rsidRPr="002D1D97" w:rsidRDefault="00F24BEF" w:rsidP="00652DE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BEF" w:rsidRPr="002D1D97" w:rsidRDefault="00F24BEF" w:rsidP="00F2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«Волшебный листочек», с планом работы объединения на год. Правила поведения на занятиях. Инструктаж по ТБ при работе с инструментами и материалами.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DA50A3" w:rsidRPr="002D1D97" w:rsidRDefault="00F24BEF" w:rsidP="00652DE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Мозаичная аппликация </w:t>
            </w:r>
          </w:p>
          <w:p w:rsidR="008F43C3" w:rsidRPr="002D1D97" w:rsidRDefault="00DA50A3" w:rsidP="000E4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50A3" w:rsidRPr="002D1D97" w:rsidRDefault="00652DEE" w:rsidP="000E4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новой техникой: мозаичная аппликация. </w:t>
            </w:r>
          </w:p>
          <w:p w:rsidR="008F43C3" w:rsidRPr="002D1D97" w:rsidRDefault="00DA50A3" w:rsidP="00F24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058" w:rsidRPr="002D1D97" w:rsidRDefault="00652DEE" w:rsidP="00F24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разрезать полоску бумаги на квадраты.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изображение из частей.  Развивать композиционные умения, восприятие цвета. Закреплять умения аккуратно наклеивать детали.</w:t>
            </w:r>
          </w:p>
          <w:p w:rsidR="00652DEE" w:rsidRPr="002D1D97" w:rsidRDefault="00652DEE" w:rsidP="00F24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DA50A3" w:rsidRPr="002D1D97" w:rsidRDefault="00652DEE" w:rsidP="00652DE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комочек</w:t>
            </w:r>
          </w:p>
          <w:p w:rsidR="008F43C3" w:rsidRPr="002D1D97" w:rsidRDefault="008F43C3" w:rsidP="008F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DEE" w:rsidRPr="002D1D97" w:rsidRDefault="008F43C3" w:rsidP="008F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техникой: Бумажный комочек. Показать способы применения бумажного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комочка: поделка на бумаге, объемная поделка.</w:t>
            </w:r>
          </w:p>
          <w:p w:rsidR="008F43C3" w:rsidRPr="002D1D97" w:rsidRDefault="008F43C3" w:rsidP="008F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F43C3" w:rsidRPr="002D1D97" w:rsidRDefault="008F43C3" w:rsidP="008F43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пластичного материала (салфеток) изображать предметы, скатывать из салфеток шарики, жгутики; упражнять в работе с клеем, развивать творческое воображение детей и интерес к изобразительной деятельности, воспитывать аккуратность в работе с клеем, салфетками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DA50A3" w:rsidRPr="002D1D97" w:rsidRDefault="008F43C3" w:rsidP="008F43C3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Бумажная полоска «петля»</w:t>
            </w:r>
          </w:p>
          <w:p w:rsidR="0062124E" w:rsidRPr="002D1D97" w:rsidRDefault="008F43C3" w:rsidP="008F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="00503857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новое использование бумажной полоски – складывание в форме «петли» и выполнение из нее поделок. </w:t>
            </w:r>
          </w:p>
          <w:p w:rsidR="008F43C3" w:rsidRPr="002D1D97" w:rsidRDefault="008F43C3" w:rsidP="0062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="0062124E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вырезать полоски бумаги, складывать полоски в петли. Развивать умение создавать красивую композицию, аккуратному обращению с клеем и ножницами. Учить соотносить детали поделки по размеру и цвету.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DA50A3" w:rsidRPr="002D1D97" w:rsidRDefault="0062124E" w:rsidP="0062124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</w:t>
            </w:r>
          </w:p>
          <w:p w:rsidR="0062124E" w:rsidRPr="002D1D97" w:rsidRDefault="0062124E" w:rsidP="0062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ребят с новой техникой: торцевание. Познакомить различными способами торцевания.</w:t>
            </w:r>
          </w:p>
          <w:p w:rsidR="0062124E" w:rsidRPr="002D1D97" w:rsidRDefault="0062124E" w:rsidP="0062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>ия выполнять детали для торцева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ния (обжимать квадратики вокруг тупого стержня ручки).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приклеивании торцовок к картону, развивать умение аккуратно тонким слоем наносить клей, добиваться плотного приклеивания торцовок друг к другу.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точность движения руки и силу нажима.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художественные способности, фантазию, воображение.</w:t>
            </w:r>
          </w:p>
        </w:tc>
      </w:tr>
      <w:tr w:rsidR="00AE5251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AE5251" w:rsidRPr="002D1D97" w:rsidRDefault="00AE5251" w:rsidP="00AE52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62124E" w:rsidRPr="002D1D97" w:rsidRDefault="0062124E" w:rsidP="0062124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из кругов</w:t>
            </w:r>
          </w:p>
          <w:p w:rsidR="0062124E" w:rsidRPr="002D1D97" w:rsidRDefault="0062124E" w:rsidP="00A34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техникой оригами из кругов, показать несколько поделок в технике оригами.</w:t>
            </w:r>
            <w:r w:rsidR="00A34C10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>Познакомить с условным обозначением «долина» (линия, по которой следует делать сгиб на себя).</w:t>
            </w:r>
          </w:p>
          <w:p w:rsidR="0062124E" w:rsidRPr="002D1D97" w:rsidRDefault="0062124E" w:rsidP="00A3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  <w:r w:rsidR="00287E49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круг из квадрата,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круглым листом бумаги, закрепить умение складывать круг пополам и еще раз пополам.</w:t>
            </w:r>
            <w:r w:rsidR="00287E49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с технологическими картами.</w:t>
            </w:r>
            <w:r w:rsidR="003F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87E49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ировать композицию, дополняя ее </w:t>
            </w:r>
            <w:r w:rsidR="00A34C10" w:rsidRPr="002D1D97">
              <w:rPr>
                <w:rFonts w:ascii="Times New Roman" w:hAnsi="Times New Roman" w:cs="Times New Roman"/>
                <w:sz w:val="24"/>
                <w:szCs w:val="24"/>
              </w:rPr>
              <w:t>разными деталями.</w:t>
            </w:r>
            <w:r w:rsidR="00A34C10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62124E" w:rsidRPr="002D1D97" w:rsidRDefault="0062124E" w:rsidP="0062124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из квадратов</w:t>
            </w:r>
          </w:p>
          <w:p w:rsidR="0062124E" w:rsidRPr="002D1D97" w:rsidRDefault="0062124E" w:rsidP="0062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287E49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историей оригами, </w:t>
            </w:r>
            <w:r w:rsidR="003F7D5E">
              <w:rPr>
                <w:rFonts w:ascii="Times New Roman" w:hAnsi="Times New Roman" w:cs="Times New Roman"/>
                <w:sz w:val="24"/>
                <w:szCs w:val="24"/>
              </w:rPr>
              <w:t>с техникой оригами</w:t>
            </w:r>
            <w:r w:rsidR="00287E49" w:rsidRPr="002D1D97">
              <w:rPr>
                <w:rFonts w:ascii="Times New Roman" w:hAnsi="Times New Roman" w:cs="Times New Roman"/>
                <w:sz w:val="24"/>
                <w:szCs w:val="24"/>
              </w:rPr>
              <w:t>, показать несколько поделок в технике оригами.</w:t>
            </w:r>
          </w:p>
          <w:p w:rsidR="0062124E" w:rsidRPr="002D1D97" w:rsidRDefault="00287E49" w:rsidP="0062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Упражнять в отработке</w:t>
            </w:r>
            <w:r w:rsidR="0050320A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="003F7D5E" w:rsidRPr="002D1D97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50320A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складывания, складывания базовых форм: треугольник, двойной треугольник, воздушный змей, квадрат, двойной квадрат. Формировать умение действовать в соответствии со словесной инструкцией, технологической картой. Развивать воображение, помогать видеть разное из одной и той же фигуры. Украшать готовое изделие, дополняя его деталями.</w:t>
            </w:r>
          </w:p>
        </w:tc>
      </w:tr>
      <w:tr w:rsidR="002D1D97" w:rsidRPr="002D1D97" w:rsidTr="00AE5251">
        <w:trPr>
          <w:trHeight w:val="21"/>
        </w:trPr>
        <w:tc>
          <w:tcPr>
            <w:tcW w:w="10915" w:type="dxa"/>
            <w:gridSpan w:val="47"/>
            <w:shd w:val="clear" w:color="auto" w:fill="auto"/>
          </w:tcPr>
          <w:p w:rsidR="0062124E" w:rsidRPr="002D1D97" w:rsidRDefault="0062124E" w:rsidP="0062124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51174F" w:rsidRPr="002D1D97" w:rsidRDefault="0051174F" w:rsidP="0051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7D5E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амостоятельный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поиск приемов и средств изображения. Развивать восприятие окружающего мира, познавательные и творческие способности детей. Воспитывать аккуратность во время работы с клеем и ножницами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65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1.4. Планируемые результаты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обеспечивает достижение учащимися личностных,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 </w:t>
            </w:r>
          </w:p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3D4DE0" w:rsidRPr="002D1D97" w:rsidRDefault="003D4DE0" w:rsidP="00666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ситуациях; умения избегать конфликтов и находить выходы из спорных ситуаций;</w:t>
            </w:r>
          </w:p>
          <w:p w:rsidR="003D4DE0" w:rsidRPr="002D1D97" w:rsidRDefault="003D4DE0" w:rsidP="00666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умения сравнивать поступки сверстников со своими собственными поступками.</w:t>
            </w:r>
          </w:p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 </w:t>
            </w:r>
          </w:p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задачей, условиями её реализации;  </w:t>
            </w:r>
          </w:p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      </w:r>
          </w:p>
          <w:p w:rsidR="003D4DE0" w:rsidRPr="002D1D97" w:rsidRDefault="003D4DE0" w:rsidP="0066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      </w:r>
          </w:p>
          <w:p w:rsidR="003D4DE0" w:rsidRPr="002D1D97" w:rsidRDefault="003D4DE0" w:rsidP="00E0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</w:p>
          <w:p w:rsidR="00A575D2" w:rsidRPr="002D1D97" w:rsidRDefault="00A575D2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умет применять различные приемы работы с бумагой</w:t>
            </w:r>
          </w:p>
          <w:p w:rsidR="00A575D2" w:rsidRPr="002D1D97" w:rsidRDefault="002D1D97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</w:t>
            </w:r>
            <w:r w:rsidR="00A575D2" w:rsidRPr="002D1D97">
              <w:rPr>
                <w:rFonts w:ascii="Times New Roman" w:hAnsi="Times New Roman" w:cs="Times New Roman"/>
                <w:sz w:val="24"/>
                <w:szCs w:val="24"/>
              </w:rPr>
              <w:t>т аппликационные композиции из разных материалов;</w:t>
            </w:r>
          </w:p>
          <w:p w:rsidR="00A575D2" w:rsidRPr="002D1D97" w:rsidRDefault="00A575D2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создает изделия оригами, пользуясь инструкционными картами и схемами;</w:t>
            </w:r>
          </w:p>
          <w:p w:rsidR="00A575D2" w:rsidRPr="002D1D97" w:rsidRDefault="0080458D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работает</w:t>
            </w:r>
            <w:r w:rsidR="00A575D2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технологическими и инструкционными картами;</w:t>
            </w:r>
          </w:p>
          <w:p w:rsidR="0080458D" w:rsidRPr="002D1D97" w:rsidRDefault="0080458D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следует</w:t>
            </w:r>
            <w:r w:rsidR="00A575D2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устным инструкциям педагога;</w:t>
            </w:r>
          </w:p>
          <w:p w:rsidR="0080458D" w:rsidRPr="002D1D97" w:rsidRDefault="0080458D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создает</w:t>
            </w:r>
            <w:r w:rsidR="00A575D2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композиции;</w:t>
            </w:r>
          </w:p>
          <w:p w:rsidR="00A575D2" w:rsidRPr="002D1D97" w:rsidRDefault="0080458D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174">
              <w:rPr>
                <w:rFonts w:ascii="Times New Roman" w:hAnsi="Times New Roman" w:cs="Times New Roman"/>
                <w:sz w:val="24"/>
                <w:szCs w:val="24"/>
              </w:rPr>
              <w:t>-выбирает</w:t>
            </w:r>
            <w:r w:rsidR="00A575D2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бумагу для работы;</w:t>
            </w:r>
          </w:p>
          <w:p w:rsidR="00A575D2" w:rsidRPr="002D1D97" w:rsidRDefault="00A575D2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 дополнять поделку различными деталями</w:t>
            </w:r>
          </w:p>
          <w:p w:rsidR="00A575D2" w:rsidRPr="002D1D97" w:rsidRDefault="00A575D2" w:rsidP="00A57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- аккуратно работать с ножницами, клеем:  </w:t>
            </w:r>
          </w:p>
          <w:p w:rsidR="003D4DE0" w:rsidRPr="002D1D97" w:rsidRDefault="003D4DE0" w:rsidP="007B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AE5251" w:rsidP="007D2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Комплекс о</w:t>
            </w:r>
            <w:r w:rsidR="00DA50A3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рганизационно-педагогические условия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B5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Календарный учебный график. </w:t>
            </w:r>
          </w:p>
          <w:p w:rsidR="00DA50A3" w:rsidRPr="002D1D97" w:rsidRDefault="0080458D" w:rsidP="00AB6B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DA50A3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в неделю  - 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823AA4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при 35</w:t>
            </w:r>
            <w:r w:rsidR="00DA50A3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неделях. Приложение1 к программе «Календарно-тематическое планирование».</w:t>
            </w:r>
          </w:p>
          <w:p w:rsidR="00A64923" w:rsidRPr="002D1D97" w:rsidRDefault="00A64923" w:rsidP="00A649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конец 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-31мая 2021</w:t>
            </w: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A64923" w:rsidRPr="002D1D97" w:rsidRDefault="00A64923" w:rsidP="00A64923">
            <w:pPr>
              <w:pStyle w:val="1"/>
              <w:outlineLvl w:val="0"/>
              <w:rPr>
                <w:b w:val="0"/>
                <w:color w:val="auto"/>
              </w:rPr>
            </w:pPr>
            <w:r w:rsidRPr="002D1D97">
              <w:rPr>
                <w:b w:val="0"/>
                <w:color w:val="auto"/>
              </w:rPr>
              <w:t xml:space="preserve">Праздничные дни:  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января 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января - Новый год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января - 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 Христово</w:t>
            </w:r>
          </w:p>
          <w:p w:rsidR="0080458D" w:rsidRPr="002D1D97" w:rsidRDefault="0080458D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- День защитника Отечества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марта 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мая 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 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Победы</w:t>
            </w:r>
          </w:p>
          <w:p w:rsidR="0080458D" w:rsidRPr="002D1D97" w:rsidRDefault="00A07174" w:rsidP="00804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июня -</w:t>
            </w:r>
            <w:r w:rsidR="0080458D"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России</w:t>
            </w:r>
          </w:p>
          <w:p w:rsidR="00DA50A3" w:rsidRPr="002D1D97" w:rsidRDefault="0080458D" w:rsidP="0080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Calibri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65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2.2. Условия реализации программы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80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 обеспечение: </w:t>
            </w:r>
            <w:r w:rsidR="0080458D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комната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58D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 </w:t>
            </w:r>
            <w:r w:rsidR="00A04A6B" w:rsidRPr="002D1D97">
              <w:rPr>
                <w:rFonts w:ascii="Times New Roman" w:hAnsi="Times New Roman" w:cs="Times New Roman"/>
                <w:sz w:val="24"/>
                <w:szCs w:val="24"/>
              </w:rPr>
              <w:t>МБДОУ «Варьеганский ДС КВ «Олененок»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A04A6B" w:rsidP="00A0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цветную бумагу, цветная креповая бумага, гофрированный картон; картон белый и цветной, клей (наилучшим является клей ПВА), бумажные полоски шириной 5-7 мм, стержни для шариковой ручки с расщепленным концом, ножницы, карандаши простые, линейка, кисточки для клея, салфетки, клеенка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технологические и инструкционные карты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A07174" w:rsidP="002478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-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аудио-, видео-, фото-, интернет источники - детская литература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2.3. Формы аттестации</w:t>
            </w:r>
          </w:p>
        </w:tc>
      </w:tr>
      <w:tr w:rsidR="002D1D97" w:rsidRPr="002D1D97" w:rsidTr="00DF436A">
        <w:tc>
          <w:tcPr>
            <w:tcW w:w="1975" w:type="dxa"/>
            <w:gridSpan w:val="12"/>
          </w:tcPr>
          <w:p w:rsidR="00DA50A3" w:rsidRPr="002D1D97" w:rsidRDefault="00DA50A3" w:rsidP="002D4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8940" w:type="dxa"/>
            <w:gridSpan w:val="35"/>
          </w:tcPr>
          <w:p w:rsidR="00DA50A3" w:rsidRPr="002D1D97" w:rsidRDefault="00DA50A3" w:rsidP="0051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конце изучения каждой темы -  </w:t>
            </w:r>
            <w:r w:rsidR="0051174F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творческих работ</w:t>
            </w:r>
          </w:p>
        </w:tc>
      </w:tr>
      <w:tr w:rsidR="002D1D97" w:rsidRPr="002D1D97" w:rsidTr="00DF436A">
        <w:tc>
          <w:tcPr>
            <w:tcW w:w="1975" w:type="dxa"/>
            <w:gridSpan w:val="12"/>
          </w:tcPr>
          <w:p w:rsidR="00DA50A3" w:rsidRPr="002D1D97" w:rsidRDefault="00DA50A3" w:rsidP="002D4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940" w:type="dxa"/>
            <w:gridSpan w:val="35"/>
          </w:tcPr>
          <w:p w:rsidR="00DA50A3" w:rsidRPr="002D1D97" w:rsidRDefault="00DA50A3" w:rsidP="002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ключевых,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A07174">
              <w:rPr>
                <w:rFonts w:ascii="Times New Roman" w:hAnsi="Times New Roman" w:cs="Times New Roman"/>
                <w:sz w:val="24"/>
                <w:szCs w:val="24"/>
              </w:rPr>
              <w:t xml:space="preserve">едметных компетенций учащихся -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вводная - сентябрь, итоговая - май;</w:t>
            </w:r>
          </w:p>
        </w:tc>
      </w:tr>
      <w:tr w:rsidR="002D1D97" w:rsidRPr="002D1D97" w:rsidTr="00DF436A">
        <w:tc>
          <w:tcPr>
            <w:tcW w:w="1975" w:type="dxa"/>
            <w:gridSpan w:val="12"/>
          </w:tcPr>
          <w:p w:rsidR="00DA50A3" w:rsidRPr="002D1D97" w:rsidRDefault="00DA50A3" w:rsidP="002D4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940" w:type="dxa"/>
            <w:gridSpan w:val="35"/>
          </w:tcPr>
          <w:p w:rsidR="00DA50A3" w:rsidRPr="002D1D97" w:rsidRDefault="00DA50A3" w:rsidP="00A0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завершению обучения</w:t>
            </w:r>
            <w:r w:rsidR="00A0717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программе) -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A6B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B1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2.4. Оценочные материалы</w:t>
            </w:r>
          </w:p>
        </w:tc>
      </w:tr>
      <w:tr w:rsidR="002D1D97" w:rsidRPr="002D1D97" w:rsidTr="00AE5251">
        <w:tc>
          <w:tcPr>
            <w:tcW w:w="10915" w:type="dxa"/>
            <w:gridSpan w:val="47"/>
          </w:tcPr>
          <w:p w:rsidR="00DA50A3" w:rsidRPr="002D1D97" w:rsidRDefault="00DA50A3" w:rsidP="002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Методика изучения уровня дошкольников  (Методика  Н.А. Ветлугина, В.П. Анисимов)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DA50A3" w:rsidP="0065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2.5. Методические материалы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DA50A3" w:rsidP="00AB6B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– очная,  дистанционная,  в  условиях  сетевого взаимодействия и др.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DA50A3" w:rsidP="006C6F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Методы  обучения </w:t>
            </w:r>
          </w:p>
          <w:p w:rsidR="000731C6" w:rsidRPr="002D1D97" w:rsidRDefault="000731C6" w:rsidP="000731C6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Словесные (рассказ-объяснение, беседа, пальчиковая гимнастика, стихи, загадки);</w:t>
            </w:r>
          </w:p>
          <w:p w:rsidR="000731C6" w:rsidRPr="002D1D97" w:rsidRDefault="000731C6" w:rsidP="000731C6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Наглядные (демонстрация педагогом приемов работы, наглядных пособий, самостоятельные наблюдения детей);</w:t>
            </w:r>
          </w:p>
          <w:p w:rsidR="000731C6" w:rsidRPr="002D1D97" w:rsidRDefault="000731C6" w:rsidP="000731C6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Игры, игровые ситуации (обыгрывание поделок детьми, физкультминутки);</w:t>
            </w:r>
          </w:p>
          <w:p w:rsidR="00DA50A3" w:rsidRPr="002D1D97" w:rsidRDefault="000731C6" w:rsidP="000731C6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Практические (выполнение упражнений, овладение приемами работы с бумагой и инструментами);</w:t>
            </w:r>
          </w:p>
          <w:p w:rsidR="00DA50A3" w:rsidRPr="002D1D97" w:rsidRDefault="00DA50A3" w:rsidP="006C6F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  воспитания (убеждение, поощрение, упражнение, стимулирование, мотивация и др.);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3637E4" w:rsidRPr="002D1D97" w:rsidRDefault="00DA50A3" w:rsidP="003637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 организации  образовательного  процесса: </w:t>
            </w:r>
            <w:r w:rsidR="003637E4" w:rsidRPr="002D1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37E4" w:rsidRPr="002D1D97" w:rsidRDefault="003637E4" w:rsidP="003637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- одновременная работа со всеми детьми;</w:t>
            </w:r>
          </w:p>
          <w:p w:rsidR="003637E4" w:rsidRPr="002D1D97" w:rsidRDefault="003637E4" w:rsidP="003637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индивидуально-фронтальный - чередование индивидуальных и фронтальных форм работы; </w:t>
            </w:r>
          </w:p>
          <w:p w:rsidR="003637E4" w:rsidRPr="002D1D97" w:rsidRDefault="003637E4" w:rsidP="003637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групповой - организация работы в группах.</w:t>
            </w:r>
          </w:p>
          <w:p w:rsidR="00DA50A3" w:rsidRPr="002D1D97" w:rsidRDefault="003637E4" w:rsidP="003637E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индивидуальный - индивидуальное выполнение заданий, решение проблем и др. 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A07174" w:rsidP="000731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 формы  организации  учебного  занятия  -   беседа, 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игра,  конкурс,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праздник,  практическое  занятие,  экскурсия.</w:t>
            </w:r>
            <w:proofErr w:type="gramEnd"/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AD2B3C" w:rsidP="000731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 технологии  -  технология  группового  обучения</w:t>
            </w:r>
            <w:proofErr w:type="gramStart"/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развивающего обучения,  технология  проблемного  обучения, технология игровой  деятельности,  коммуникативная  технология  обучения, технология  коллективной  творческой  деятельности, 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</w:t>
            </w:r>
            <w:r w:rsidR="000731C6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AD2B3C" w:rsidP="00F967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0A3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 учебного  занятия  –  краткое  описание  структуры занятия и его этапов;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DA50A3" w:rsidP="00F967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дидактические  материалы  –  раздаточные  материалы, инструкционные,  технологические  карты,  задания,  упражнения, образцы изделий и т.п.</w:t>
            </w:r>
            <w:proofErr w:type="gramEnd"/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DA50A3" w:rsidRPr="002D1D97" w:rsidRDefault="00DA50A3" w:rsidP="00AE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 </w:t>
            </w:r>
            <w:r w:rsidR="00AE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</w:t>
            </w:r>
            <w:proofErr w:type="gramStart"/>
            <w:r w:rsidR="00AE525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AE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тематический план</w:t>
            </w: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8BB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5251" w:rsidRPr="002D1D97" w:rsidTr="00AE5251">
        <w:trPr>
          <w:trHeight w:val="304"/>
        </w:trPr>
        <w:tc>
          <w:tcPr>
            <w:tcW w:w="10915" w:type="dxa"/>
            <w:gridSpan w:val="47"/>
          </w:tcPr>
          <w:p w:rsidR="00AE5251" w:rsidRPr="00AE5251" w:rsidRDefault="00AE5251" w:rsidP="00A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F617BC" w:rsidRPr="002D1D97" w:rsidTr="00DF436A">
        <w:trPr>
          <w:trHeight w:val="304"/>
        </w:trPr>
        <w:tc>
          <w:tcPr>
            <w:tcW w:w="557" w:type="dxa"/>
            <w:gridSpan w:val="2"/>
          </w:tcPr>
          <w:p w:rsidR="00F617BC" w:rsidRPr="002E5E05" w:rsidRDefault="00F617BC" w:rsidP="00F617BC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2E5E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4" w:type="dxa"/>
            <w:gridSpan w:val="9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18" w:type="dxa"/>
            <w:gridSpan w:val="10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782" w:type="dxa"/>
            <w:gridSpan w:val="8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907" w:type="dxa"/>
            <w:gridSpan w:val="8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992" w:type="dxa"/>
            <w:gridSpan w:val="2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69" w:type="dxa"/>
            <w:gridSpan w:val="6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134" w:type="dxa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занятия</w:t>
            </w:r>
          </w:p>
        </w:tc>
        <w:tc>
          <w:tcPr>
            <w:tcW w:w="992" w:type="dxa"/>
          </w:tcPr>
          <w:p w:rsidR="00F617BC" w:rsidRPr="002E5E05" w:rsidRDefault="00F617BC" w:rsidP="00F6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F617BC" w:rsidRPr="002D1D97" w:rsidTr="00DF436A">
        <w:trPr>
          <w:trHeight w:val="304"/>
        </w:trPr>
        <w:tc>
          <w:tcPr>
            <w:tcW w:w="557" w:type="dxa"/>
            <w:gridSpan w:val="2"/>
          </w:tcPr>
          <w:p w:rsidR="00F617BC" w:rsidRPr="002D1D97" w:rsidRDefault="00DF436A" w:rsidP="00F617BC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gridSpan w:val="9"/>
          </w:tcPr>
          <w:p w:rsidR="00F617BC" w:rsidRPr="002D1D97" w:rsidRDefault="00F617BC" w:rsidP="00F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8" w:type="dxa"/>
            <w:gridSpan w:val="10"/>
          </w:tcPr>
          <w:p w:rsidR="00F617BC" w:rsidRPr="002D1D97" w:rsidRDefault="00F617BC" w:rsidP="00F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82" w:type="dxa"/>
            <w:gridSpan w:val="8"/>
          </w:tcPr>
          <w:p w:rsidR="00F617BC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F617BC" w:rsidRDefault="00F617BC" w:rsidP="00F617BC">
            <w:pPr>
              <w:rPr>
                <w:rFonts w:ascii="Times New Roman" w:hAnsi="Times New Roman" w:cs="Times New Roman"/>
              </w:rPr>
            </w:pPr>
          </w:p>
          <w:p w:rsidR="00F617BC" w:rsidRPr="002E5E05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7" w:type="dxa"/>
            <w:gridSpan w:val="8"/>
          </w:tcPr>
          <w:p w:rsidR="00F617BC" w:rsidRPr="002E5E05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2" w:type="dxa"/>
            <w:gridSpan w:val="2"/>
          </w:tcPr>
          <w:p w:rsidR="00F617BC" w:rsidRPr="002E5E05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F617BC" w:rsidRDefault="00F617BC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7BC" w:rsidRPr="002D1D97" w:rsidRDefault="00F617BC" w:rsidP="00F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занятиях. Инструктаж по ТБ при работе с инструментами и материалами. Познакомить детей со свойствами бумаги: мнется, рвется, складывается и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7BC" w:rsidRDefault="00F617BC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Показать, что можно сделать из бумаги (аппликации, оригами, цветы и пр.). Вспомнить, что мы делали при помощи бумаги, побеседовать на тему для чего еще нам нужна бумага. Развивать творческое воображение и фантазию</w:t>
            </w:r>
          </w:p>
          <w:p w:rsidR="00F617BC" w:rsidRPr="002D1D97" w:rsidRDefault="00F617BC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7BC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  <w:p w:rsidR="00F617BC" w:rsidRDefault="00F617BC" w:rsidP="00F6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F617BC" w:rsidRPr="002D1D97" w:rsidRDefault="00F617BC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F617BC" w:rsidRPr="002D1D97" w:rsidRDefault="00F617BC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7368BB" w:rsidRPr="002D1D97" w:rsidRDefault="007F2644" w:rsidP="00FC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Мозаичная аппликация</w:t>
            </w:r>
            <w:r w:rsidR="00AE5251"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8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7" w:type="dxa"/>
            <w:gridSpan w:val="10"/>
          </w:tcPr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83" w:type="dxa"/>
            <w:gridSpan w:val="8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24" w:type="dxa"/>
            <w:gridSpan w:val="9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992" w:type="dxa"/>
            <w:gridSpan w:val="2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«Осенние листья» 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новой техникой: мозаичная аппликация. Учить детей разрезать полоску бумаги на квадраты</w:t>
            </w:r>
            <w:proofErr w:type="gramStart"/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умение резать полоску бумаги по прямой. Составлять изображение из частей. Учить подбирать цвета, правильно располагать части аппликации, аккуратно наклеивать детали, используя салфетку. </w:t>
            </w: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творческие способности, воображение, самостоятельность.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7" w:type="dxa"/>
            <w:gridSpan w:val="8"/>
          </w:tcPr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F436A" w:rsidRPr="002D1D97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0" w:type="dxa"/>
            <w:gridSpan w:val="8"/>
          </w:tcPr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82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24" w:type="dxa"/>
            <w:gridSpan w:val="9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10" w:type="dxa"/>
            <w:gridSpan w:val="3"/>
          </w:tcPr>
          <w:p w:rsidR="00DF436A" w:rsidRPr="002E5E05" w:rsidRDefault="00DF436A" w:rsidP="00DF43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закреплять умения нарезать полоски на квадраты. Учить формировать из частей целое, правильно наносить клей, аккуратно наклеивать детали. Развивать чувство ритма, композиции, цвета.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BB6AC1">
        <w:trPr>
          <w:trHeight w:val="304"/>
        </w:trPr>
        <w:tc>
          <w:tcPr>
            <w:tcW w:w="10915" w:type="dxa"/>
            <w:gridSpan w:val="47"/>
          </w:tcPr>
          <w:p w:rsidR="00DF436A" w:rsidRPr="002D1D97" w:rsidRDefault="00DF436A" w:rsidP="00A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Бумажный комочек                                                                                   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7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8" w:type="dxa"/>
            <w:gridSpan w:val="10"/>
          </w:tcPr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8" w:type="dxa"/>
            <w:gridSpan w:val="7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42" w:type="dxa"/>
            <w:gridSpan w:val="10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10" w:type="dxa"/>
            <w:gridSpan w:val="3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новой техникой: Бумажный комочек. Научить детей отрывать от целого листа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кусочек, сминать его пальцами рук, формируя бумажный комочек. Показать детям способы применения бумажного комочка: поделка на бумаге, объемная поделка. Развивать мелкую моторику, усидчивость и внимание. Продолжать учить детей формировать комочки, переносить и аккуратно наклеивать на фон. Вызывать желание работать в коллективе, формировать положительное отношение к созданной работе. Способствовать эмоциональной оценке своих работ и работ своих товарищей.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gridSpan w:val="6"/>
          </w:tcPr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8" w:type="dxa"/>
            <w:gridSpan w:val="10"/>
          </w:tcPr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64" w:type="dxa"/>
            <w:gridSpan w:val="8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42" w:type="dxa"/>
            <w:gridSpan w:val="10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10" w:type="dxa"/>
            <w:gridSpan w:val="3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«Герб России»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формировать комочки, переносить и аккуратно наклеивать на фон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..   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умения, восприятие цвета. Закреплять умения аккуратно наклеивать детали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BB6AC1">
        <w:trPr>
          <w:trHeight w:val="304"/>
        </w:trPr>
        <w:tc>
          <w:tcPr>
            <w:tcW w:w="10915" w:type="dxa"/>
            <w:gridSpan w:val="47"/>
          </w:tcPr>
          <w:p w:rsidR="00DF436A" w:rsidRPr="002D1D97" w:rsidRDefault="00DF436A" w:rsidP="00A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Бумажная полоска «петля»                                                               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5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4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64" w:type="dxa"/>
            <w:gridSpan w:val="8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37" w:type="dxa"/>
            <w:gridSpan w:val="10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27" w:type="dxa"/>
            <w:gridSpan w:val="4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«Портрет мамы» Показать детям новое использование бумажной полоски – складывание в форме «петли» и выполнение из нее поделок. Инструктаж по ТБ при работе с инструментами и материалами.    Продолжать учить детей вырезать полоски бумаги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   складывать полоски в петли, формировать единый образ. Развивать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творчество, композиционные навыки.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1" w:type="dxa"/>
            <w:gridSpan w:val="5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1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7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19" w:type="dxa"/>
            <w:gridSpan w:val="9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45" w:type="dxa"/>
            <w:gridSpan w:val="5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полоски в петли, формировать единый образ. Наклеивать готовые петли на эскиз композиции.  Развивать эстетическое чувство, желание доводить начатое дело до конца.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BB6AC1">
        <w:trPr>
          <w:trHeight w:val="304"/>
        </w:trPr>
        <w:tc>
          <w:tcPr>
            <w:tcW w:w="10915" w:type="dxa"/>
            <w:gridSpan w:val="47"/>
          </w:tcPr>
          <w:p w:rsidR="00DF436A" w:rsidRPr="002D1D97" w:rsidRDefault="00DF436A" w:rsidP="00F6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Торцевание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gridSpan w:val="4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0" w:type="dxa"/>
            <w:gridSpan w:val="10"/>
          </w:tcPr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1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63" w:type="dxa"/>
            <w:gridSpan w:val="6"/>
          </w:tcPr>
          <w:p w:rsidR="00DF436A" w:rsidRPr="002E5E05" w:rsidRDefault="00DF436A" w:rsidP="00DF43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снежинок»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ребят с новой техникой: торцевание. Познакомить различными способами торцевания. Развивать композиционные умения, восприятие цвета. Воспитывать любовь к работе с бумагой. Формировать умения выполнять детали для торцевания (обжимать квадратики вокруг тупого стержня ручки). Развивать точность движения руки и силу нажима. Воспитывать наблюдательность, аккуратность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" w:type="dxa"/>
            <w:gridSpan w:val="11"/>
          </w:tcPr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70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1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63" w:type="dxa"/>
            <w:gridSpan w:val="6"/>
          </w:tcPr>
          <w:p w:rsidR="00DF436A" w:rsidRPr="002E5E05" w:rsidRDefault="00DF436A" w:rsidP="00DF43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 года»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выполнять аппликацию в технике торцевания, закрепить знания по технике безопасности с ножницами. Развивать мелкую моторику, развивать творческое воображение детей и интерес к изобразительной деятельности;  воспитывать умение работать вместе, строить общение, развивать привычку к взаимопомощи.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" w:type="dxa"/>
            <w:gridSpan w:val="11"/>
          </w:tcPr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1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63" w:type="dxa"/>
            <w:gridSpan w:val="6"/>
          </w:tcPr>
          <w:p w:rsidR="00DF436A" w:rsidRDefault="00DF436A" w:rsidP="00DF43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F436A" w:rsidRPr="002E5E05" w:rsidRDefault="00DF436A" w:rsidP="00DF43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уточнять знания дошкольников в области торцевания. Упражнять в приклеивании торцовок к картону, развивать умение аккуратно тонким слоем наносить клей, добиваться плотного приклеивания торцовок друг к другу. Развивать мелкую моторику рук, воображение, эстетическое суждение.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DF436A" w:rsidRDefault="00DF436A" w:rsidP="00DF43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" w:type="dxa"/>
            <w:gridSpan w:val="11"/>
          </w:tcPr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DF436A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70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lastRenderedPageBreak/>
              <w:t>-16.25</w:t>
            </w:r>
          </w:p>
        </w:tc>
        <w:tc>
          <w:tcPr>
            <w:tcW w:w="901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комбинированное</w:t>
            </w:r>
          </w:p>
        </w:tc>
        <w:tc>
          <w:tcPr>
            <w:tcW w:w="1063" w:type="dxa"/>
            <w:gridSpan w:val="6"/>
          </w:tcPr>
          <w:p w:rsidR="00DF436A" w:rsidRPr="002E5E05" w:rsidRDefault="00DF436A" w:rsidP="00DF43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дошкольников самостоятельно выполнять аппликацию в техники торцевания; </w:t>
            </w: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 в скручивании торцовок, приклеивании на бумагу плотно друг к другу.   Развивать мелкую моторику рук, ориентировку на листе. Поощрять самостоятельность и инициативность детей. Развивать творческое воображение, фантазию</w:t>
            </w:r>
            <w:bookmarkEnd w:id="0"/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ганский ДСКВ </w:t>
            </w:r>
            <w:r>
              <w:rPr>
                <w:rFonts w:ascii="Times New Roman" w:hAnsi="Times New Roman" w:cs="Times New Roman"/>
              </w:rPr>
              <w:lastRenderedPageBreak/>
              <w:t>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работ</w:t>
            </w:r>
          </w:p>
        </w:tc>
      </w:tr>
      <w:tr w:rsidR="00FC7E77" w:rsidRPr="002D1D97" w:rsidTr="00AE5251">
        <w:trPr>
          <w:trHeight w:val="304"/>
        </w:trPr>
        <w:tc>
          <w:tcPr>
            <w:tcW w:w="10915" w:type="dxa"/>
            <w:gridSpan w:val="47"/>
          </w:tcPr>
          <w:p w:rsidR="00FC7E77" w:rsidRPr="002D1D97" w:rsidRDefault="00FC7E77" w:rsidP="00AE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E5E05">
              <w:rPr>
                <w:rFonts w:ascii="Times New Roman" w:hAnsi="Times New Roman" w:cs="Times New Roman"/>
                <w:b/>
              </w:rPr>
              <w:t xml:space="preserve"> модуль</w:t>
            </w:r>
          </w:p>
        </w:tc>
      </w:tr>
      <w:tr w:rsidR="00DF436A" w:rsidRPr="002D1D97" w:rsidTr="00BB6AC1">
        <w:trPr>
          <w:trHeight w:val="304"/>
        </w:trPr>
        <w:tc>
          <w:tcPr>
            <w:tcW w:w="10915" w:type="dxa"/>
            <w:gridSpan w:val="47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из кругов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4" w:type="dxa"/>
            <w:gridSpan w:val="10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59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8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79" w:type="dxa"/>
            <w:gridSpan w:val="7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«Страна веселых человечков» Познакомить ребят с техникой оригами, показать несколько поделок в технике оригами. Познакомить с условным обозначением «долина» (линия, по которой следует делать сгиб на себя). Научить детей складывать круг пополам, правильно располагать части на листе, формируя композицию.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8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79" w:type="dxa"/>
            <w:gridSpan w:val="7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круг пополам. Развивать художественный вкус, творческие способности и фантазии детей. Формировать композицию, дополняя ее разными деталями. Воспитывать аккуратность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8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79" w:type="dxa"/>
            <w:gridSpan w:val="7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круг пополам, и еще раз пополам, получая при этом ¼ круга; складывать в виде цветка из нескольких четвертинок кругов.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воображение.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игровых ситуаций,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расширять коммуникативные способности детей.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DF436A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65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908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079" w:type="dxa"/>
            <w:gridSpan w:val="7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«Весенняя композиция»</w:t>
            </w:r>
          </w:p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круглым листом бумаги, закрепить умение складывать круг пополам и еще раз пополам. Формировать композицию, дополняя ее разными деталями. Учить работать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совместно, делая одно общее дело.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1D97" w:rsidRPr="002D1D97" w:rsidTr="00AE5251">
        <w:trPr>
          <w:trHeight w:val="304"/>
        </w:trPr>
        <w:tc>
          <w:tcPr>
            <w:tcW w:w="10915" w:type="dxa"/>
            <w:gridSpan w:val="47"/>
          </w:tcPr>
          <w:p w:rsidR="000464AD" w:rsidRPr="002D1D97" w:rsidRDefault="00E77E69" w:rsidP="00A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7. Оригами из квадратов</w:t>
            </w:r>
            <w:r w:rsidR="000464AD"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8" w:type="dxa"/>
            <w:gridSpan w:val="9"/>
          </w:tcPr>
          <w:p w:rsidR="00DF436A" w:rsidRPr="002D1D97" w:rsidRDefault="00DF436A" w:rsidP="00DF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lastRenderedPageBreak/>
              <w:t>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нное</w:t>
            </w:r>
          </w:p>
        </w:tc>
        <w:tc>
          <w:tcPr>
            <w:tcW w:w="1114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«Базовые формы»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оригами. 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терминами принятыми в оригами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ить детей конструировать, сгибая лист бумаги квадратной формы по диагонали, учить сгибать треугольник по схеме, воспитывать у детей внимание и терпение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6A" w:rsidRPr="002D1D97" w:rsidRDefault="00BB6AC1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14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«Космические просторы»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Учить детей сгибать лист прямоугольной формы пополам, совмещая углы и противоположные стороны, расправлять квадрат в треугольник, закреплять уже знакомые условные обозначения оригами: долина, линия перегиба, познакомить с еще одним условным обозначением «переворот» развивать уверенность в своих силах и способностях. Учить творчески подходить к выполнению задания, работать вместе, уметь договариваться.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14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«Стаканчик»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выполнения точных, аккуратных сгибов. Отрабатывать выполнение базовых форм «простой треугольник». Совершенствовать умение детей работать со схемами при выполнении поделок в технике оригами.  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" w:type="dxa"/>
            <w:gridSpan w:val="9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14" w:type="dxa"/>
            <w:gridSpan w:val="8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«Солонка»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Развивать навыки выполнения точных, аккуратных сгибов. Отрабатывать выполнение базовых форм «квадрат». Совершенствовать умение детей работать со схемами при выполнении поделок в технике оригами.  Развивать стремление к самостоятельным действиям, к доведению начатого дела до конца, преодолевать возникающие трудности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</w:tcPr>
          <w:p w:rsidR="00DF436A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14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Развивать навыки выполнения точных, аккуратных сгибов. Отрабатывать выполнение базовых форм «двойной треугольник». Совершенствовать умение детей работать со схемами при выполнении поделок в технике оригами.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rPr>
          <w:trHeight w:val="304"/>
        </w:trPr>
        <w:tc>
          <w:tcPr>
            <w:tcW w:w="557" w:type="dxa"/>
            <w:gridSpan w:val="2"/>
          </w:tcPr>
          <w:p w:rsidR="00DF436A" w:rsidRPr="002D1D97" w:rsidRDefault="00DF436A" w:rsidP="00DF436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8" w:type="dxa"/>
            <w:gridSpan w:val="9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66" w:type="dxa"/>
            <w:gridSpan w:val="10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89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14" w:type="dxa"/>
            <w:gridSpan w:val="8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DF436A" w:rsidRPr="002D1D97" w:rsidRDefault="00DF436A" w:rsidP="00D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Продолжать учить складывать квадрат по диагонали. Развивать воображение, помогать видеть разное из одной и той же фигуры. Украшать готовое изделие, дополняя его деталями. Развивать эстетическое чувство.</w:t>
            </w:r>
          </w:p>
        </w:tc>
        <w:tc>
          <w:tcPr>
            <w:tcW w:w="1134" w:type="dxa"/>
          </w:tcPr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DF436A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DF436A" w:rsidRPr="002E5E05" w:rsidRDefault="00DF436A" w:rsidP="00DF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9F1B7B" w:rsidRPr="002D1D97" w:rsidTr="00CE7349">
        <w:trPr>
          <w:trHeight w:val="304"/>
        </w:trPr>
        <w:tc>
          <w:tcPr>
            <w:tcW w:w="557" w:type="dxa"/>
            <w:gridSpan w:val="2"/>
          </w:tcPr>
          <w:p w:rsidR="009F1B7B" w:rsidRPr="002D1D97" w:rsidRDefault="009F1B7B" w:rsidP="009F1B7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9F1B7B" w:rsidRPr="002D1D97" w:rsidRDefault="009F1B7B" w:rsidP="009F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" w:type="dxa"/>
            <w:gridSpan w:val="10"/>
          </w:tcPr>
          <w:p w:rsidR="009F1B7B" w:rsidRPr="002D1D97" w:rsidRDefault="009F1B7B" w:rsidP="009F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66" w:type="dxa"/>
            <w:gridSpan w:val="10"/>
          </w:tcPr>
          <w:p w:rsidR="009F1B7B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15.30-15.55</w:t>
            </w:r>
          </w:p>
          <w:p w:rsidR="009F1B7B" w:rsidRDefault="009F1B7B" w:rsidP="009F1B7B">
            <w:pPr>
              <w:rPr>
                <w:rFonts w:ascii="Times New Roman" w:hAnsi="Times New Roman" w:cs="Times New Roman"/>
              </w:rPr>
            </w:pPr>
          </w:p>
          <w:p w:rsidR="009F1B7B" w:rsidRPr="002E5E05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16.00-16.25</w:t>
            </w:r>
          </w:p>
        </w:tc>
        <w:tc>
          <w:tcPr>
            <w:tcW w:w="871" w:type="dxa"/>
            <w:gridSpan w:val="7"/>
          </w:tcPr>
          <w:p w:rsidR="009F1B7B" w:rsidRPr="002E5E05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132" w:type="dxa"/>
            <w:gridSpan w:val="9"/>
          </w:tcPr>
          <w:p w:rsidR="009F1B7B" w:rsidRPr="002E5E05" w:rsidRDefault="009F1B7B" w:rsidP="009F1B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6"/>
          </w:tcPr>
          <w:p w:rsidR="009F1B7B" w:rsidRPr="00ED0C7F" w:rsidRDefault="009F1B7B" w:rsidP="009F1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7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ED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1B7B" w:rsidRPr="002D1D97" w:rsidRDefault="009F1B7B" w:rsidP="009F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самостоятельный поиск приемов и средств изображения. Развивать восприятие окружающего мира, познавательные и творческие способности детей. Воспитывать аккуратность во время работы с клеем и ножницами</w:t>
            </w:r>
          </w:p>
        </w:tc>
        <w:tc>
          <w:tcPr>
            <w:tcW w:w="1134" w:type="dxa"/>
          </w:tcPr>
          <w:p w:rsidR="009F1B7B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</w:t>
            </w:r>
          </w:p>
          <w:p w:rsidR="009F1B7B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Варье</w:t>
            </w:r>
            <w:proofErr w:type="spellEnd"/>
          </w:p>
          <w:p w:rsidR="009F1B7B" w:rsidRPr="002E5E05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ганский ДСКВ «Олененок»</w:t>
            </w:r>
          </w:p>
        </w:tc>
        <w:tc>
          <w:tcPr>
            <w:tcW w:w="992" w:type="dxa"/>
          </w:tcPr>
          <w:p w:rsidR="009F1B7B" w:rsidRPr="002E5E05" w:rsidRDefault="009F1B7B" w:rsidP="009F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DF436A" w:rsidRPr="002D1D97" w:rsidTr="00DF436A">
        <w:tc>
          <w:tcPr>
            <w:tcW w:w="2425" w:type="dxa"/>
            <w:gridSpan w:val="22"/>
          </w:tcPr>
          <w:p w:rsidR="00DF436A" w:rsidRPr="002D1D97" w:rsidRDefault="00DF436A" w:rsidP="0065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8490" w:type="dxa"/>
            <w:gridSpan w:val="25"/>
          </w:tcPr>
          <w:p w:rsidR="00DF436A" w:rsidRPr="002D1D97" w:rsidRDefault="00DF436A" w:rsidP="007F2C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Анистратова А.А., Гришина Н.И. Поделки из кусочков бумаги. - М: Из-во Оникс, 2010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Г.Н.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 Цветочные мотивы. - М: Издательство «Скрипторий 2003», 2007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Долженко Г.И. 200 фигурок и игрушек из бумаги и оригами. -Ярославль: Академия развития, 2011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саду.  Средняя группа..- М: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Мозайк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2016 г.2.  Ханна Линд. Бумажная мозаика. - М: Айрис-Пресс, 2007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.  Модульная аппликация. -М: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-пресс книга.2013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Просова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Н.А.  Оригами для малышей от 2 до 5. Складываем фигурки из бумаги. - М.: </w:t>
            </w: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Румянцева Е. А. Простые поделки</w:t>
            </w:r>
            <w:proofErr w:type="gram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М: Айрис-пресс.2012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Т.Б. Оригами. Базовые формы. - М: Айрис-пресс, 2012 г.</w:t>
            </w:r>
          </w:p>
          <w:p w:rsidR="00DF436A" w:rsidRPr="002D1D97" w:rsidRDefault="00DF436A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Т.Б. Оригами. Лучшие модели. -М: Айрис-пресс.2016 г. </w:t>
            </w:r>
          </w:p>
          <w:p w:rsidR="00DF436A" w:rsidRPr="002D1D97" w:rsidRDefault="00BB6AC1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F436A" w:rsidRPr="002D1D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http://irinaryabikina.umi.ru/uslugi/kruzhok/</w:t>
              </w:r>
            </w:hyperlink>
          </w:p>
          <w:p w:rsidR="00DF436A" w:rsidRPr="002D1D97" w:rsidRDefault="00BB6AC1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436A" w:rsidRPr="002D1D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https://stranamasterov.ru/node/77849?c=popular_inf_1636</w:t>
              </w:r>
            </w:hyperlink>
          </w:p>
          <w:p w:rsidR="00DF436A" w:rsidRPr="002D1D97" w:rsidRDefault="00BB6AC1" w:rsidP="003637E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436A" w:rsidRPr="002D1D9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https://stranamasterov.ru/content/popular/inf/1636</w:t>
              </w:r>
            </w:hyperlink>
          </w:p>
          <w:p w:rsidR="00DF436A" w:rsidRPr="002D1D97" w:rsidRDefault="00DF436A" w:rsidP="003637E4">
            <w:pPr>
              <w:shd w:val="clear" w:color="auto" w:fill="FFFFFF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0019" w:rsidRDefault="00510019" w:rsidP="0021350A">
      <w:pPr>
        <w:rPr>
          <w:rFonts w:ascii="Times New Roman" w:hAnsi="Times New Roman" w:cs="Times New Roman"/>
          <w:sz w:val="24"/>
          <w:szCs w:val="24"/>
        </w:rPr>
      </w:pPr>
    </w:p>
    <w:p w:rsidR="00A77BC7" w:rsidRPr="002D1D97" w:rsidRDefault="00A77BC7" w:rsidP="0021350A">
      <w:pPr>
        <w:rPr>
          <w:rFonts w:ascii="Times New Roman" w:hAnsi="Times New Roman" w:cs="Times New Roman"/>
          <w:sz w:val="24"/>
          <w:szCs w:val="24"/>
        </w:rPr>
      </w:pPr>
    </w:p>
    <w:p w:rsidR="000731C6" w:rsidRPr="002D1D97" w:rsidRDefault="000731C6">
      <w:pPr>
        <w:rPr>
          <w:rFonts w:ascii="Times New Roman" w:hAnsi="Times New Roman" w:cs="Times New Roman"/>
          <w:sz w:val="24"/>
          <w:szCs w:val="24"/>
        </w:rPr>
      </w:pPr>
    </w:p>
    <w:sectPr w:rsidR="000731C6" w:rsidRPr="002D1D97" w:rsidSect="00DF43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1D0"/>
      </v:shape>
    </w:pict>
  </w:numPicBullet>
  <w:abstractNum w:abstractNumId="0">
    <w:nsid w:val="02DA05C7"/>
    <w:multiLevelType w:val="hybridMultilevel"/>
    <w:tmpl w:val="B002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E2734"/>
    <w:multiLevelType w:val="hybridMultilevel"/>
    <w:tmpl w:val="5C0006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318D"/>
    <w:multiLevelType w:val="hybridMultilevel"/>
    <w:tmpl w:val="22FC68DC"/>
    <w:lvl w:ilvl="0" w:tplc="18142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23631B"/>
    <w:multiLevelType w:val="hybridMultilevel"/>
    <w:tmpl w:val="AB382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C8C1775"/>
    <w:multiLevelType w:val="hybridMultilevel"/>
    <w:tmpl w:val="CBD8B65C"/>
    <w:lvl w:ilvl="0" w:tplc="5738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8B2"/>
    <w:multiLevelType w:val="multilevel"/>
    <w:tmpl w:val="A722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27DD0"/>
    <w:multiLevelType w:val="hybridMultilevel"/>
    <w:tmpl w:val="FBF8E98A"/>
    <w:lvl w:ilvl="0" w:tplc="02864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21CC7"/>
    <w:multiLevelType w:val="hybridMultilevel"/>
    <w:tmpl w:val="471C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95F55"/>
    <w:multiLevelType w:val="hybridMultilevel"/>
    <w:tmpl w:val="266A3616"/>
    <w:lvl w:ilvl="0" w:tplc="588A0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61C32"/>
    <w:multiLevelType w:val="hybridMultilevel"/>
    <w:tmpl w:val="2354B0E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97722A"/>
    <w:multiLevelType w:val="hybridMultilevel"/>
    <w:tmpl w:val="F380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40BAE"/>
    <w:multiLevelType w:val="multilevel"/>
    <w:tmpl w:val="A588E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D61DE4"/>
    <w:multiLevelType w:val="hybridMultilevel"/>
    <w:tmpl w:val="F6F229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41B5C1D"/>
    <w:multiLevelType w:val="hybridMultilevel"/>
    <w:tmpl w:val="1EA27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A4BCE"/>
    <w:multiLevelType w:val="multilevel"/>
    <w:tmpl w:val="BD982A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271C1E9C"/>
    <w:multiLevelType w:val="hybridMultilevel"/>
    <w:tmpl w:val="E108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D1A3F"/>
    <w:multiLevelType w:val="hybridMultilevel"/>
    <w:tmpl w:val="3B0C9138"/>
    <w:lvl w:ilvl="0" w:tplc="5B567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43A41"/>
    <w:multiLevelType w:val="hybridMultilevel"/>
    <w:tmpl w:val="3B0A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F5F6A"/>
    <w:multiLevelType w:val="hybridMultilevel"/>
    <w:tmpl w:val="403E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65F1C"/>
    <w:multiLevelType w:val="hybridMultilevel"/>
    <w:tmpl w:val="403E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30584"/>
    <w:multiLevelType w:val="hybridMultilevel"/>
    <w:tmpl w:val="033A151A"/>
    <w:lvl w:ilvl="0" w:tplc="1ED40AF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ABF68C3"/>
    <w:multiLevelType w:val="hybridMultilevel"/>
    <w:tmpl w:val="94A607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A71BDA"/>
    <w:multiLevelType w:val="hybridMultilevel"/>
    <w:tmpl w:val="72022720"/>
    <w:lvl w:ilvl="0" w:tplc="56D24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61BCB"/>
    <w:multiLevelType w:val="hybridMultilevel"/>
    <w:tmpl w:val="BB80D4FC"/>
    <w:lvl w:ilvl="0" w:tplc="8716CB6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F293A05"/>
    <w:multiLevelType w:val="hybridMultilevel"/>
    <w:tmpl w:val="2A708428"/>
    <w:lvl w:ilvl="0" w:tplc="9DBCCA9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>
    <w:nsid w:val="42F443C7"/>
    <w:multiLevelType w:val="hybridMultilevel"/>
    <w:tmpl w:val="1C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E5DE7"/>
    <w:multiLevelType w:val="hybridMultilevel"/>
    <w:tmpl w:val="2354B0E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0813289"/>
    <w:multiLevelType w:val="hybridMultilevel"/>
    <w:tmpl w:val="BA363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11AEA"/>
    <w:multiLevelType w:val="multilevel"/>
    <w:tmpl w:val="7CAA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E52FE"/>
    <w:multiLevelType w:val="hybridMultilevel"/>
    <w:tmpl w:val="1ED4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D2BCB"/>
    <w:multiLevelType w:val="hybridMultilevel"/>
    <w:tmpl w:val="93B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101F"/>
    <w:multiLevelType w:val="hybridMultilevel"/>
    <w:tmpl w:val="B93E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9552B"/>
    <w:multiLevelType w:val="hybridMultilevel"/>
    <w:tmpl w:val="1046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B1CDF"/>
    <w:multiLevelType w:val="multilevel"/>
    <w:tmpl w:val="9ABCB2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01481F"/>
    <w:multiLevelType w:val="hybridMultilevel"/>
    <w:tmpl w:val="3996B8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CD0B53"/>
    <w:multiLevelType w:val="multilevel"/>
    <w:tmpl w:val="4CFC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1200B1"/>
    <w:multiLevelType w:val="hybridMultilevel"/>
    <w:tmpl w:val="A2A895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6627017"/>
    <w:multiLevelType w:val="multilevel"/>
    <w:tmpl w:val="CCEAE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6916E03"/>
    <w:multiLevelType w:val="multilevel"/>
    <w:tmpl w:val="D2E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88314F6"/>
    <w:multiLevelType w:val="hybridMultilevel"/>
    <w:tmpl w:val="54081E66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8A53320"/>
    <w:multiLevelType w:val="hybridMultilevel"/>
    <w:tmpl w:val="4F0625A4"/>
    <w:lvl w:ilvl="0" w:tplc="66B21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F47F8"/>
    <w:multiLevelType w:val="hybridMultilevel"/>
    <w:tmpl w:val="403E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363AE"/>
    <w:multiLevelType w:val="hybridMultilevel"/>
    <w:tmpl w:val="9C8C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80456"/>
    <w:multiLevelType w:val="hybridMultilevel"/>
    <w:tmpl w:val="D23CF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340A32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7"/>
  </w:num>
  <w:num w:numId="5">
    <w:abstractNumId w:val="3"/>
  </w:num>
  <w:num w:numId="6">
    <w:abstractNumId w:val="42"/>
  </w:num>
  <w:num w:numId="7">
    <w:abstractNumId w:val="17"/>
  </w:num>
  <w:num w:numId="8">
    <w:abstractNumId w:val="29"/>
  </w:num>
  <w:num w:numId="9">
    <w:abstractNumId w:val="32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41"/>
  </w:num>
  <w:num w:numId="14">
    <w:abstractNumId w:val="18"/>
  </w:num>
  <w:num w:numId="15">
    <w:abstractNumId w:val="15"/>
  </w:num>
  <w:num w:numId="16">
    <w:abstractNumId w:val="7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23"/>
  </w:num>
  <w:num w:numId="22">
    <w:abstractNumId w:val="12"/>
  </w:num>
  <w:num w:numId="23">
    <w:abstractNumId w:val="2"/>
  </w:num>
  <w:num w:numId="24">
    <w:abstractNumId w:val="40"/>
  </w:num>
  <w:num w:numId="25">
    <w:abstractNumId w:val="8"/>
  </w:num>
  <w:num w:numId="26">
    <w:abstractNumId w:val="34"/>
  </w:num>
  <w:num w:numId="27">
    <w:abstractNumId w:val="1"/>
  </w:num>
  <w:num w:numId="28">
    <w:abstractNumId w:val="13"/>
  </w:num>
  <w:num w:numId="29">
    <w:abstractNumId w:val="36"/>
  </w:num>
  <w:num w:numId="30">
    <w:abstractNumId w:val="39"/>
  </w:num>
  <w:num w:numId="31">
    <w:abstractNumId w:val="0"/>
  </w:num>
  <w:num w:numId="32">
    <w:abstractNumId w:val="6"/>
  </w:num>
  <w:num w:numId="33">
    <w:abstractNumId w:val="24"/>
  </w:num>
  <w:num w:numId="34">
    <w:abstractNumId w:val="22"/>
  </w:num>
  <w:num w:numId="35">
    <w:abstractNumId w:val="9"/>
  </w:num>
  <w:num w:numId="36">
    <w:abstractNumId w:val="26"/>
  </w:num>
  <w:num w:numId="37">
    <w:abstractNumId w:val="38"/>
  </w:num>
  <w:num w:numId="38">
    <w:abstractNumId w:val="20"/>
  </w:num>
  <w:num w:numId="39">
    <w:abstractNumId w:val="33"/>
  </w:num>
  <w:num w:numId="40">
    <w:abstractNumId w:val="31"/>
  </w:num>
  <w:num w:numId="41">
    <w:abstractNumId w:val="10"/>
  </w:num>
  <w:num w:numId="42">
    <w:abstractNumId w:val="4"/>
  </w:num>
  <w:num w:numId="43">
    <w:abstractNumId w:val="3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9"/>
    <w:rsid w:val="000205ED"/>
    <w:rsid w:val="00025C41"/>
    <w:rsid w:val="00037692"/>
    <w:rsid w:val="000464AD"/>
    <w:rsid w:val="0004671F"/>
    <w:rsid w:val="00046B21"/>
    <w:rsid w:val="00051738"/>
    <w:rsid w:val="00052C1F"/>
    <w:rsid w:val="000569EE"/>
    <w:rsid w:val="00056E9E"/>
    <w:rsid w:val="0006793B"/>
    <w:rsid w:val="0007189E"/>
    <w:rsid w:val="000731C6"/>
    <w:rsid w:val="000739FC"/>
    <w:rsid w:val="00082D04"/>
    <w:rsid w:val="00085E79"/>
    <w:rsid w:val="0008609E"/>
    <w:rsid w:val="000A1805"/>
    <w:rsid w:val="000A6FC7"/>
    <w:rsid w:val="000E4B2C"/>
    <w:rsid w:val="000F6766"/>
    <w:rsid w:val="001035F7"/>
    <w:rsid w:val="00117752"/>
    <w:rsid w:val="00125243"/>
    <w:rsid w:val="001263F9"/>
    <w:rsid w:val="00134C2F"/>
    <w:rsid w:val="00145541"/>
    <w:rsid w:val="001545AD"/>
    <w:rsid w:val="0016430F"/>
    <w:rsid w:val="00194610"/>
    <w:rsid w:val="00196824"/>
    <w:rsid w:val="001A1DD4"/>
    <w:rsid w:val="001A4042"/>
    <w:rsid w:val="001A4686"/>
    <w:rsid w:val="001B3682"/>
    <w:rsid w:val="001B6CC5"/>
    <w:rsid w:val="001C03DB"/>
    <w:rsid w:val="001C0E1D"/>
    <w:rsid w:val="001D0F09"/>
    <w:rsid w:val="001D6693"/>
    <w:rsid w:val="001D76C3"/>
    <w:rsid w:val="001E2871"/>
    <w:rsid w:val="001E7CFD"/>
    <w:rsid w:val="001F1FAC"/>
    <w:rsid w:val="001F65B6"/>
    <w:rsid w:val="001F7323"/>
    <w:rsid w:val="002133F6"/>
    <w:rsid w:val="0021350A"/>
    <w:rsid w:val="00241863"/>
    <w:rsid w:val="00242D45"/>
    <w:rsid w:val="00247874"/>
    <w:rsid w:val="00252F0B"/>
    <w:rsid w:val="00257107"/>
    <w:rsid w:val="00257351"/>
    <w:rsid w:val="0026058F"/>
    <w:rsid w:val="00265AF3"/>
    <w:rsid w:val="00275FD2"/>
    <w:rsid w:val="00287E49"/>
    <w:rsid w:val="002919AB"/>
    <w:rsid w:val="00297F7D"/>
    <w:rsid w:val="002A0692"/>
    <w:rsid w:val="002A1A07"/>
    <w:rsid w:val="002A1E5E"/>
    <w:rsid w:val="002B2217"/>
    <w:rsid w:val="002B476F"/>
    <w:rsid w:val="002B6AA6"/>
    <w:rsid w:val="002B7414"/>
    <w:rsid w:val="002C2766"/>
    <w:rsid w:val="002D079F"/>
    <w:rsid w:val="002D099F"/>
    <w:rsid w:val="002D1215"/>
    <w:rsid w:val="002D1D97"/>
    <w:rsid w:val="002D450F"/>
    <w:rsid w:val="002D71F3"/>
    <w:rsid w:val="002E4994"/>
    <w:rsid w:val="002E7F99"/>
    <w:rsid w:val="0030091E"/>
    <w:rsid w:val="00304994"/>
    <w:rsid w:val="00322D43"/>
    <w:rsid w:val="00327ED4"/>
    <w:rsid w:val="003322C9"/>
    <w:rsid w:val="0033463C"/>
    <w:rsid w:val="00341896"/>
    <w:rsid w:val="003422B1"/>
    <w:rsid w:val="00351261"/>
    <w:rsid w:val="00355B9B"/>
    <w:rsid w:val="003563E6"/>
    <w:rsid w:val="00356EF4"/>
    <w:rsid w:val="003637E4"/>
    <w:rsid w:val="00372237"/>
    <w:rsid w:val="00374142"/>
    <w:rsid w:val="003761A9"/>
    <w:rsid w:val="00380474"/>
    <w:rsid w:val="003827BC"/>
    <w:rsid w:val="003870C8"/>
    <w:rsid w:val="003959F3"/>
    <w:rsid w:val="003978C0"/>
    <w:rsid w:val="003A480A"/>
    <w:rsid w:val="003A6B0B"/>
    <w:rsid w:val="003A6D6F"/>
    <w:rsid w:val="003A791E"/>
    <w:rsid w:val="003B4AAB"/>
    <w:rsid w:val="003D2FDB"/>
    <w:rsid w:val="003D4DE0"/>
    <w:rsid w:val="003D73E5"/>
    <w:rsid w:val="003E1132"/>
    <w:rsid w:val="003E2C41"/>
    <w:rsid w:val="003F0106"/>
    <w:rsid w:val="003F3E01"/>
    <w:rsid w:val="003F7D5E"/>
    <w:rsid w:val="004027D3"/>
    <w:rsid w:val="00420CEE"/>
    <w:rsid w:val="00424023"/>
    <w:rsid w:val="004311A9"/>
    <w:rsid w:val="00444305"/>
    <w:rsid w:val="00457546"/>
    <w:rsid w:val="004664C7"/>
    <w:rsid w:val="00477678"/>
    <w:rsid w:val="004823E3"/>
    <w:rsid w:val="004844C9"/>
    <w:rsid w:val="00484571"/>
    <w:rsid w:val="0048662D"/>
    <w:rsid w:val="00493E93"/>
    <w:rsid w:val="00496947"/>
    <w:rsid w:val="004A32C7"/>
    <w:rsid w:val="004B38AE"/>
    <w:rsid w:val="004B3F33"/>
    <w:rsid w:val="004C2AA7"/>
    <w:rsid w:val="004D081B"/>
    <w:rsid w:val="004E5C9A"/>
    <w:rsid w:val="004E7A73"/>
    <w:rsid w:val="004F395C"/>
    <w:rsid w:val="004F4338"/>
    <w:rsid w:val="004F6CD2"/>
    <w:rsid w:val="0050320A"/>
    <w:rsid w:val="00503857"/>
    <w:rsid w:val="00510019"/>
    <w:rsid w:val="00510D16"/>
    <w:rsid w:val="00510F82"/>
    <w:rsid w:val="0051174F"/>
    <w:rsid w:val="00516DF8"/>
    <w:rsid w:val="0053548F"/>
    <w:rsid w:val="00537E4B"/>
    <w:rsid w:val="00555A20"/>
    <w:rsid w:val="0055618E"/>
    <w:rsid w:val="005575AC"/>
    <w:rsid w:val="00565669"/>
    <w:rsid w:val="00566B43"/>
    <w:rsid w:val="005701FA"/>
    <w:rsid w:val="00572CA9"/>
    <w:rsid w:val="00583E22"/>
    <w:rsid w:val="005852C8"/>
    <w:rsid w:val="00591648"/>
    <w:rsid w:val="00595C5F"/>
    <w:rsid w:val="005A0B7C"/>
    <w:rsid w:val="005A33E0"/>
    <w:rsid w:val="005B0934"/>
    <w:rsid w:val="005C049D"/>
    <w:rsid w:val="005C1FCA"/>
    <w:rsid w:val="005C24E6"/>
    <w:rsid w:val="005D2DAE"/>
    <w:rsid w:val="005E367D"/>
    <w:rsid w:val="006001C8"/>
    <w:rsid w:val="00605636"/>
    <w:rsid w:val="0060749D"/>
    <w:rsid w:val="00615AF6"/>
    <w:rsid w:val="0062124E"/>
    <w:rsid w:val="00621FB2"/>
    <w:rsid w:val="006257AE"/>
    <w:rsid w:val="006269D0"/>
    <w:rsid w:val="006279D3"/>
    <w:rsid w:val="0063036A"/>
    <w:rsid w:val="0063200A"/>
    <w:rsid w:val="00640BE7"/>
    <w:rsid w:val="00641575"/>
    <w:rsid w:val="00642E2B"/>
    <w:rsid w:val="006432E3"/>
    <w:rsid w:val="00647845"/>
    <w:rsid w:val="006516CF"/>
    <w:rsid w:val="00652DEE"/>
    <w:rsid w:val="0065380A"/>
    <w:rsid w:val="00655F81"/>
    <w:rsid w:val="00657A27"/>
    <w:rsid w:val="00660F6A"/>
    <w:rsid w:val="00663396"/>
    <w:rsid w:val="006643BE"/>
    <w:rsid w:val="00666354"/>
    <w:rsid w:val="00667158"/>
    <w:rsid w:val="006672E1"/>
    <w:rsid w:val="00670C5B"/>
    <w:rsid w:val="006721EF"/>
    <w:rsid w:val="00690228"/>
    <w:rsid w:val="006B1CF2"/>
    <w:rsid w:val="006C6FBD"/>
    <w:rsid w:val="006D1D40"/>
    <w:rsid w:val="006D2358"/>
    <w:rsid w:val="006D4D0F"/>
    <w:rsid w:val="006D566A"/>
    <w:rsid w:val="006E7572"/>
    <w:rsid w:val="006E77C2"/>
    <w:rsid w:val="006F0223"/>
    <w:rsid w:val="006F1AF9"/>
    <w:rsid w:val="006F5F10"/>
    <w:rsid w:val="00724320"/>
    <w:rsid w:val="0072492F"/>
    <w:rsid w:val="00726807"/>
    <w:rsid w:val="007356EB"/>
    <w:rsid w:val="007368BB"/>
    <w:rsid w:val="00737141"/>
    <w:rsid w:val="00752990"/>
    <w:rsid w:val="00753381"/>
    <w:rsid w:val="00764411"/>
    <w:rsid w:val="007654FC"/>
    <w:rsid w:val="00765C3B"/>
    <w:rsid w:val="00777F64"/>
    <w:rsid w:val="007A1EC8"/>
    <w:rsid w:val="007B02BE"/>
    <w:rsid w:val="007D0131"/>
    <w:rsid w:val="007D0FCD"/>
    <w:rsid w:val="007D1138"/>
    <w:rsid w:val="007D269C"/>
    <w:rsid w:val="007F2644"/>
    <w:rsid w:val="007F2C03"/>
    <w:rsid w:val="0080458D"/>
    <w:rsid w:val="00823287"/>
    <w:rsid w:val="00823AA4"/>
    <w:rsid w:val="00823E8E"/>
    <w:rsid w:val="00842F2D"/>
    <w:rsid w:val="0085210E"/>
    <w:rsid w:val="00862A38"/>
    <w:rsid w:val="0086664B"/>
    <w:rsid w:val="00873170"/>
    <w:rsid w:val="00896456"/>
    <w:rsid w:val="008A1655"/>
    <w:rsid w:val="008A1CF6"/>
    <w:rsid w:val="008B53EA"/>
    <w:rsid w:val="008C33B6"/>
    <w:rsid w:val="008C3AE8"/>
    <w:rsid w:val="008D0520"/>
    <w:rsid w:val="008E176D"/>
    <w:rsid w:val="008E76A3"/>
    <w:rsid w:val="008F43C3"/>
    <w:rsid w:val="00902B57"/>
    <w:rsid w:val="009066FB"/>
    <w:rsid w:val="00907D26"/>
    <w:rsid w:val="009108FF"/>
    <w:rsid w:val="0091313C"/>
    <w:rsid w:val="009153DB"/>
    <w:rsid w:val="00915E30"/>
    <w:rsid w:val="00921746"/>
    <w:rsid w:val="009219AA"/>
    <w:rsid w:val="00923D0F"/>
    <w:rsid w:val="00925085"/>
    <w:rsid w:val="00930040"/>
    <w:rsid w:val="00930E3A"/>
    <w:rsid w:val="009334D3"/>
    <w:rsid w:val="00935670"/>
    <w:rsid w:val="00941146"/>
    <w:rsid w:val="00941910"/>
    <w:rsid w:val="009433ED"/>
    <w:rsid w:val="00945F7C"/>
    <w:rsid w:val="00954221"/>
    <w:rsid w:val="00960CD5"/>
    <w:rsid w:val="00964C91"/>
    <w:rsid w:val="00976439"/>
    <w:rsid w:val="00980A1D"/>
    <w:rsid w:val="00995411"/>
    <w:rsid w:val="009A038D"/>
    <w:rsid w:val="009B79D0"/>
    <w:rsid w:val="009C41FC"/>
    <w:rsid w:val="009D1EF5"/>
    <w:rsid w:val="009D25C2"/>
    <w:rsid w:val="009D511B"/>
    <w:rsid w:val="009F1B7B"/>
    <w:rsid w:val="009F31D5"/>
    <w:rsid w:val="00A04A6B"/>
    <w:rsid w:val="00A0522E"/>
    <w:rsid w:val="00A07174"/>
    <w:rsid w:val="00A14DDC"/>
    <w:rsid w:val="00A20101"/>
    <w:rsid w:val="00A34302"/>
    <w:rsid w:val="00A34C10"/>
    <w:rsid w:val="00A36956"/>
    <w:rsid w:val="00A428DF"/>
    <w:rsid w:val="00A51E36"/>
    <w:rsid w:val="00A575D2"/>
    <w:rsid w:val="00A64923"/>
    <w:rsid w:val="00A7196D"/>
    <w:rsid w:val="00A764C9"/>
    <w:rsid w:val="00A77BC7"/>
    <w:rsid w:val="00A84B96"/>
    <w:rsid w:val="00A85E2B"/>
    <w:rsid w:val="00A967AA"/>
    <w:rsid w:val="00A9764F"/>
    <w:rsid w:val="00AA2B56"/>
    <w:rsid w:val="00AA4CCC"/>
    <w:rsid w:val="00AB235C"/>
    <w:rsid w:val="00AB4B05"/>
    <w:rsid w:val="00AB6B59"/>
    <w:rsid w:val="00AC73BB"/>
    <w:rsid w:val="00AD2B3C"/>
    <w:rsid w:val="00AD3BAC"/>
    <w:rsid w:val="00AE316E"/>
    <w:rsid w:val="00AE5251"/>
    <w:rsid w:val="00AF3E95"/>
    <w:rsid w:val="00AF717B"/>
    <w:rsid w:val="00B014C4"/>
    <w:rsid w:val="00B125D1"/>
    <w:rsid w:val="00B16345"/>
    <w:rsid w:val="00B42907"/>
    <w:rsid w:val="00B533E7"/>
    <w:rsid w:val="00B57890"/>
    <w:rsid w:val="00B60895"/>
    <w:rsid w:val="00B67272"/>
    <w:rsid w:val="00B67F74"/>
    <w:rsid w:val="00B76F97"/>
    <w:rsid w:val="00B80DEE"/>
    <w:rsid w:val="00B82CA8"/>
    <w:rsid w:val="00B93691"/>
    <w:rsid w:val="00B93BCA"/>
    <w:rsid w:val="00B96E57"/>
    <w:rsid w:val="00B972C3"/>
    <w:rsid w:val="00BA4FC4"/>
    <w:rsid w:val="00BB1760"/>
    <w:rsid w:val="00BB6AC1"/>
    <w:rsid w:val="00BC7F56"/>
    <w:rsid w:val="00BD4FE8"/>
    <w:rsid w:val="00BD512A"/>
    <w:rsid w:val="00BE31BE"/>
    <w:rsid w:val="00BF4CA9"/>
    <w:rsid w:val="00BF52D3"/>
    <w:rsid w:val="00C01913"/>
    <w:rsid w:val="00C023B8"/>
    <w:rsid w:val="00C0291E"/>
    <w:rsid w:val="00C052D3"/>
    <w:rsid w:val="00C22FB9"/>
    <w:rsid w:val="00C32D75"/>
    <w:rsid w:val="00C4090A"/>
    <w:rsid w:val="00C60F4C"/>
    <w:rsid w:val="00C613EC"/>
    <w:rsid w:val="00C614AB"/>
    <w:rsid w:val="00C625F1"/>
    <w:rsid w:val="00C718C0"/>
    <w:rsid w:val="00C9406B"/>
    <w:rsid w:val="00C9569C"/>
    <w:rsid w:val="00CA27DD"/>
    <w:rsid w:val="00CA3CD1"/>
    <w:rsid w:val="00CA5189"/>
    <w:rsid w:val="00CC25AA"/>
    <w:rsid w:val="00CC2AE4"/>
    <w:rsid w:val="00CC6F90"/>
    <w:rsid w:val="00CD15AC"/>
    <w:rsid w:val="00CD735D"/>
    <w:rsid w:val="00CE5A21"/>
    <w:rsid w:val="00CE7349"/>
    <w:rsid w:val="00D07790"/>
    <w:rsid w:val="00D146EA"/>
    <w:rsid w:val="00D209EB"/>
    <w:rsid w:val="00D23001"/>
    <w:rsid w:val="00D266B0"/>
    <w:rsid w:val="00D26CF1"/>
    <w:rsid w:val="00D3448A"/>
    <w:rsid w:val="00D359E3"/>
    <w:rsid w:val="00D35C53"/>
    <w:rsid w:val="00D37059"/>
    <w:rsid w:val="00D53D2B"/>
    <w:rsid w:val="00D54FB0"/>
    <w:rsid w:val="00D579A2"/>
    <w:rsid w:val="00D60B1E"/>
    <w:rsid w:val="00D80800"/>
    <w:rsid w:val="00D81787"/>
    <w:rsid w:val="00D81C28"/>
    <w:rsid w:val="00D905B2"/>
    <w:rsid w:val="00D91E88"/>
    <w:rsid w:val="00D9601A"/>
    <w:rsid w:val="00D9795D"/>
    <w:rsid w:val="00DA50A3"/>
    <w:rsid w:val="00DA74C7"/>
    <w:rsid w:val="00DC129E"/>
    <w:rsid w:val="00DC68ED"/>
    <w:rsid w:val="00DE3A8E"/>
    <w:rsid w:val="00DF0C23"/>
    <w:rsid w:val="00DF436A"/>
    <w:rsid w:val="00DF7FB6"/>
    <w:rsid w:val="00E007CB"/>
    <w:rsid w:val="00E047DB"/>
    <w:rsid w:val="00E16E1B"/>
    <w:rsid w:val="00E23412"/>
    <w:rsid w:val="00E3145B"/>
    <w:rsid w:val="00E41DAB"/>
    <w:rsid w:val="00E46107"/>
    <w:rsid w:val="00E47CA0"/>
    <w:rsid w:val="00E53B67"/>
    <w:rsid w:val="00E55D35"/>
    <w:rsid w:val="00E5614E"/>
    <w:rsid w:val="00E56D26"/>
    <w:rsid w:val="00E62E57"/>
    <w:rsid w:val="00E72BF2"/>
    <w:rsid w:val="00E77E69"/>
    <w:rsid w:val="00E82494"/>
    <w:rsid w:val="00E94929"/>
    <w:rsid w:val="00EA2A80"/>
    <w:rsid w:val="00EA70D7"/>
    <w:rsid w:val="00EB0354"/>
    <w:rsid w:val="00EB06AC"/>
    <w:rsid w:val="00EB229A"/>
    <w:rsid w:val="00EB445C"/>
    <w:rsid w:val="00EB6703"/>
    <w:rsid w:val="00EC66A3"/>
    <w:rsid w:val="00ED0C7F"/>
    <w:rsid w:val="00ED4EEF"/>
    <w:rsid w:val="00EE04B2"/>
    <w:rsid w:val="00EE65A6"/>
    <w:rsid w:val="00EF3114"/>
    <w:rsid w:val="00EF4D38"/>
    <w:rsid w:val="00EF4D86"/>
    <w:rsid w:val="00F06058"/>
    <w:rsid w:val="00F11FAE"/>
    <w:rsid w:val="00F179D9"/>
    <w:rsid w:val="00F24BEF"/>
    <w:rsid w:val="00F27B4F"/>
    <w:rsid w:val="00F33183"/>
    <w:rsid w:val="00F467BD"/>
    <w:rsid w:val="00F5170F"/>
    <w:rsid w:val="00F56EF9"/>
    <w:rsid w:val="00F60239"/>
    <w:rsid w:val="00F617BC"/>
    <w:rsid w:val="00F61E1F"/>
    <w:rsid w:val="00F67AB6"/>
    <w:rsid w:val="00F700B1"/>
    <w:rsid w:val="00F845FC"/>
    <w:rsid w:val="00F9042D"/>
    <w:rsid w:val="00F9469B"/>
    <w:rsid w:val="00F9678B"/>
    <w:rsid w:val="00FA062A"/>
    <w:rsid w:val="00FC0DBF"/>
    <w:rsid w:val="00FC7E77"/>
    <w:rsid w:val="00FD17A7"/>
    <w:rsid w:val="00FD5045"/>
    <w:rsid w:val="00FD76BC"/>
    <w:rsid w:val="00FD789F"/>
    <w:rsid w:val="00FF448C"/>
    <w:rsid w:val="00FF486C"/>
    <w:rsid w:val="00FF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7"/>
  </w:style>
  <w:style w:type="paragraph" w:styleId="1">
    <w:name w:val="heading 1"/>
    <w:basedOn w:val="a"/>
    <w:next w:val="a"/>
    <w:link w:val="10"/>
    <w:qFormat/>
    <w:rsid w:val="00CC2AE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3F6"/>
    <w:pPr>
      <w:ind w:left="720"/>
      <w:contextualSpacing/>
    </w:pPr>
  </w:style>
  <w:style w:type="paragraph" w:styleId="2">
    <w:name w:val="Body Text 2"/>
    <w:basedOn w:val="a"/>
    <w:link w:val="20"/>
    <w:rsid w:val="00EC66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C6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25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B1760"/>
  </w:style>
  <w:style w:type="paragraph" w:customStyle="1" w:styleId="Standard">
    <w:name w:val="Standard"/>
    <w:rsid w:val="009D2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6">
    <w:name w:val="Normal (Web)"/>
    <w:basedOn w:val="a"/>
    <w:unhideWhenUsed/>
    <w:rsid w:val="00F1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2AE4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C2A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2AE4"/>
  </w:style>
  <w:style w:type="paragraph" w:styleId="a9">
    <w:name w:val="No Spacing"/>
    <w:link w:val="aa"/>
    <w:uiPriority w:val="1"/>
    <w:qFormat/>
    <w:rsid w:val="0033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322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7"/>
  </w:style>
  <w:style w:type="paragraph" w:styleId="1">
    <w:name w:val="heading 1"/>
    <w:basedOn w:val="a"/>
    <w:next w:val="a"/>
    <w:link w:val="10"/>
    <w:qFormat/>
    <w:rsid w:val="00CC2AE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3F6"/>
    <w:pPr>
      <w:ind w:left="720"/>
      <w:contextualSpacing/>
    </w:pPr>
  </w:style>
  <w:style w:type="paragraph" w:styleId="2">
    <w:name w:val="Body Text 2"/>
    <w:basedOn w:val="a"/>
    <w:link w:val="20"/>
    <w:rsid w:val="00EC66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C6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25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B1760"/>
  </w:style>
  <w:style w:type="paragraph" w:customStyle="1" w:styleId="Standard">
    <w:name w:val="Standard"/>
    <w:rsid w:val="009D2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6">
    <w:name w:val="Normal (Web)"/>
    <w:basedOn w:val="a"/>
    <w:unhideWhenUsed/>
    <w:rsid w:val="00F1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2AE4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C2A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2AE4"/>
  </w:style>
  <w:style w:type="paragraph" w:styleId="a9">
    <w:name w:val="No Spacing"/>
    <w:link w:val="aa"/>
    <w:uiPriority w:val="1"/>
    <w:qFormat/>
    <w:rsid w:val="0033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322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77849?c=popular_inf_1636" TargetMode="External"/><Relationship Id="rId3" Type="http://schemas.openxmlformats.org/officeDocument/2006/relationships/styles" Target="styles.xml"/><Relationship Id="rId7" Type="http://schemas.openxmlformats.org/officeDocument/2006/relationships/hyperlink" Target="http://irinaryabikina.umi.ru/uslugi/kruzh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ranamasterov.ru/content/popular/inf/163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1311-42F5-4AE0-A277-101357DF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mxp</cp:lastModifiedBy>
  <cp:revision>4</cp:revision>
  <cp:lastPrinted>2020-12-04T09:43:00Z</cp:lastPrinted>
  <dcterms:created xsi:type="dcterms:W3CDTF">2020-09-23T15:54:00Z</dcterms:created>
  <dcterms:modified xsi:type="dcterms:W3CDTF">2021-02-09T13:18:00Z</dcterms:modified>
</cp:coreProperties>
</file>