
<file path=[Content_Types].xml><?xml version="1.0" encoding="utf-8"?>
<Types xmlns="http://schemas.openxmlformats.org/package/2006/content-types">
  <Default Extension="xml" ContentType="application/xml"/>
  <Default Extension="pptx" ContentType="application/vnd.openxmlformats-officedocument.presentationml.presentation"/>
  <Default Extension="bin" ContentType="application/vnd.openxmlformats-officedocument.oleObject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B02C85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pict>
          <v:shape id="ole_rId2" o:spid="_x0000_s1026" o:spt="75" type="#_x0000_t75" style="position:absolute;left:0pt;margin-left:-75.35pt;margin-top:-47.25pt;height:799.5pt;width:578.95pt;mso-wrap-distance-left:9pt;mso-wrap-distance-right:0pt;z-index:251659264;mso-width-relative:page;mso-height-relative:page;" o:ole="t" filled="f" o:preferrelative="t" stroked="f" coordsize="21600,21600" wrapcoords="21592 -2 0 0 0 21600 21592 21602 8 21602 21600 21600 21600 0 8 -2 21592 -2">
            <v:path/>
            <v:fill on="f" focussize="0,0"/>
            <v:stroke on="f" joinstyle="miter"/>
            <v:imagedata r:id="rId8" o:title=""/>
            <o:lock v:ext="edit"/>
            <w10:wrap type="tight"/>
          </v:shape>
          <o:OLEObject Type="Embed" ProgID="PowerPoint.Show.12" ShapeID="ole_rId2" DrawAspect="Content" ObjectID="_1468075725" r:id="rId7">
            <o:LockedField>false</o:LockedField>
          </o:OLEObject>
        </w:pict>
      </w:r>
    </w:p>
    <w:p w14:paraId="3682F4BA">
      <w:pPr>
        <w:pStyle w:val="3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Паспорт проекта</w:t>
      </w:r>
    </w:p>
    <w:p w14:paraId="2B825A93">
      <w:pPr>
        <w:jc w:val="center"/>
        <w:rPr>
          <w:b/>
        </w:rPr>
      </w:pPr>
      <w:r>
        <w:rPr>
          <w:b/>
        </w:rPr>
        <w:t>«Отчий дом - Югра»  (по этно-экологическому образованию дошкольников)</w:t>
      </w:r>
    </w:p>
    <w:tbl>
      <w:tblPr>
        <w:tblStyle w:val="15"/>
        <w:tblW w:w="10031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1"/>
        <w:gridCol w:w="7229"/>
      </w:tblGrid>
      <w:tr w14:paraId="3AE4D66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1" w:type="dxa"/>
          </w:tcPr>
          <w:p w14:paraId="28210A09">
            <w:pPr>
              <w:widowControl w:val="0"/>
              <w:shd w:val="clear" w:color="auto" w:fill="FFFFFF"/>
              <w:suppressAutoHyphens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Идея проекта</w:t>
            </w:r>
          </w:p>
        </w:tc>
        <w:tc>
          <w:tcPr>
            <w:tcW w:w="7229" w:type="dxa"/>
          </w:tcPr>
          <w:p w14:paraId="0D30D8FD">
            <w:pPr>
              <w:widowControl w:val="0"/>
              <w:suppressAutoHyphens/>
              <w:spacing w:before="0" w:after="0"/>
              <w:ind w:right="97" w:firstLine="0"/>
              <w:jc w:val="both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Воспитание нравственного, ответственного, инициативного и компетентного гражданина России.</w:t>
            </w:r>
          </w:p>
        </w:tc>
      </w:tr>
      <w:tr w14:paraId="37A2E38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1" w:type="dxa"/>
          </w:tcPr>
          <w:p w14:paraId="646221F1">
            <w:pPr>
              <w:widowControl w:val="0"/>
              <w:shd w:val="clear" w:color="auto" w:fill="FFFFFF"/>
              <w:suppressAutoHyphens/>
              <w:spacing w:before="0" w:after="0"/>
              <w:jc w:val="left"/>
              <w:rPr>
                <w:color w:val="000000"/>
              </w:rPr>
            </w:pPr>
            <w:r>
              <w:rPr>
                <w:color w:val="000000"/>
                <w:kern w:val="0"/>
                <w:lang w:val="ru-RU" w:bidi="ar-SA"/>
              </w:rPr>
              <w:t>Заказчик</w:t>
            </w:r>
          </w:p>
          <w:p w14:paraId="3A4BD720">
            <w:pPr>
              <w:widowControl w:val="0"/>
              <w:shd w:val="clear" w:color="auto" w:fill="FFFFFF"/>
              <w:suppressAutoHyphens/>
              <w:spacing w:before="0" w:after="0"/>
              <w:jc w:val="left"/>
              <w:rPr>
                <w:color w:val="000000"/>
              </w:rPr>
            </w:pPr>
            <w:r>
              <w:rPr>
                <w:color w:val="000000"/>
                <w:kern w:val="0"/>
                <w:lang w:val="ru-RU" w:bidi="ar-SA"/>
              </w:rPr>
              <w:t>проекта</w:t>
            </w:r>
          </w:p>
        </w:tc>
        <w:tc>
          <w:tcPr>
            <w:tcW w:w="7229" w:type="dxa"/>
          </w:tcPr>
          <w:p w14:paraId="1B6477B2">
            <w:pPr>
              <w:widowControl w:val="0"/>
              <w:shd w:val="clear" w:color="auto" w:fill="FFFFFF"/>
              <w:suppressAutoHyphens/>
              <w:spacing w:before="0" w:after="0"/>
              <w:jc w:val="left"/>
              <w:rPr>
                <w:color w:val="000000"/>
              </w:rPr>
            </w:pPr>
            <w:r>
              <w:rPr>
                <w:color w:val="000000"/>
                <w:kern w:val="0"/>
                <w:lang w:val="ru-RU" w:bidi="ar-SA"/>
              </w:rPr>
              <w:t>Педагоги ДОУ, родители (законные представители), социальные партнеры</w:t>
            </w:r>
          </w:p>
        </w:tc>
      </w:tr>
      <w:tr w14:paraId="008DAD2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1" w:type="dxa"/>
          </w:tcPr>
          <w:p w14:paraId="42E19D36">
            <w:pPr>
              <w:widowControl w:val="0"/>
              <w:shd w:val="clear" w:color="auto" w:fill="FFFFFF"/>
              <w:suppressAutoHyphens/>
              <w:spacing w:before="0" w:after="0"/>
              <w:jc w:val="left"/>
              <w:rPr>
                <w:color w:val="000000"/>
              </w:rPr>
            </w:pPr>
            <w:r>
              <w:rPr>
                <w:color w:val="000000"/>
                <w:kern w:val="0"/>
                <w:lang w:val="ru-RU" w:bidi="ar-SA"/>
              </w:rPr>
              <w:t>Разработчик проекта</w:t>
            </w:r>
          </w:p>
        </w:tc>
        <w:tc>
          <w:tcPr>
            <w:tcW w:w="7229" w:type="dxa"/>
          </w:tcPr>
          <w:p w14:paraId="26E41F5B">
            <w:pPr>
              <w:widowControl w:val="0"/>
              <w:shd w:val="clear" w:color="auto" w:fill="FFFFFF"/>
              <w:suppressAutoHyphens/>
              <w:spacing w:before="0" w:after="0"/>
              <w:jc w:val="left"/>
              <w:rPr>
                <w:rFonts w:hint="default"/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 xml:space="preserve">Старший воспитатель Балобина В.Л., </w:t>
            </w:r>
            <w:r>
              <w:rPr>
                <w:color w:val="0000FF"/>
                <w:kern w:val="0"/>
                <w:highlight w:val="yellow"/>
                <w:lang w:val="ru-RU" w:bidi="ar-SA"/>
              </w:rPr>
              <w:t>воспитатель Р.А.Яворская</w:t>
            </w:r>
            <w:r>
              <w:rPr>
                <w:rFonts w:hint="default"/>
                <w:color w:val="0000FF"/>
                <w:kern w:val="0"/>
                <w:highlight w:val="yellow"/>
                <w:lang w:val="ru-RU" w:bidi="ar-SA"/>
              </w:rPr>
              <w:t xml:space="preserve">, </w:t>
            </w:r>
            <w:r>
              <w:rPr>
                <w:rFonts w:hint="default"/>
                <w:kern w:val="0"/>
                <w:lang w:val="ru-RU" w:bidi="ar-SA"/>
              </w:rPr>
              <w:t>музыкальный руководитель О.А.Волик</w:t>
            </w:r>
          </w:p>
          <w:p w14:paraId="6340790B">
            <w:pPr>
              <w:widowControl w:val="0"/>
              <w:shd w:val="clear" w:color="auto" w:fill="FFFFFF"/>
              <w:suppressAutoHyphens/>
              <w:spacing w:before="0" w:after="0"/>
              <w:jc w:val="left"/>
              <w:rPr>
                <w:kern w:val="0"/>
                <w:lang w:val="ru-RU" w:bidi="ar-SA"/>
              </w:rPr>
            </w:pPr>
          </w:p>
        </w:tc>
      </w:tr>
      <w:tr w14:paraId="61EF199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1" w:type="dxa"/>
          </w:tcPr>
          <w:p w14:paraId="7EE7938B">
            <w:pPr>
              <w:widowControl w:val="0"/>
              <w:shd w:val="clear" w:color="auto" w:fill="FFFFFF"/>
              <w:suppressAutoHyphens/>
              <w:spacing w:before="0" w:after="0"/>
              <w:jc w:val="left"/>
              <w:rPr>
                <w:color w:val="000000"/>
              </w:rPr>
            </w:pPr>
            <w:r>
              <w:rPr>
                <w:color w:val="000000"/>
                <w:kern w:val="0"/>
                <w:lang w:val="ru-RU" w:bidi="ar-SA"/>
              </w:rPr>
              <w:t>Исполнители проекта</w:t>
            </w:r>
          </w:p>
        </w:tc>
        <w:tc>
          <w:tcPr>
            <w:tcW w:w="7229" w:type="dxa"/>
          </w:tcPr>
          <w:p w14:paraId="5718E4E6">
            <w:pPr>
              <w:widowControl w:val="0"/>
              <w:shd w:val="clear" w:color="auto" w:fill="FFFFFF"/>
              <w:suppressAutoHyphens/>
              <w:spacing w:before="0" w:after="0"/>
              <w:jc w:val="left"/>
              <w:rPr>
                <w:color w:val="000000"/>
              </w:rPr>
            </w:pPr>
            <w:r>
              <w:rPr>
                <w:color w:val="000000"/>
                <w:kern w:val="0"/>
                <w:lang w:val="ru-RU" w:bidi="ar-SA"/>
              </w:rPr>
              <w:t>Администрация, педагогический коллектив  МБДОУ «Варьеганский  ДСКВ «Олененок», родители (законные представители), социальные партнёры.</w:t>
            </w:r>
          </w:p>
        </w:tc>
      </w:tr>
      <w:tr w14:paraId="45D3F07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1" w:type="dxa"/>
          </w:tcPr>
          <w:p w14:paraId="3D6943D6">
            <w:pPr>
              <w:widowControl w:val="0"/>
              <w:shd w:val="clear" w:color="auto" w:fill="FFFFFF"/>
              <w:suppressAutoHyphens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color w:val="000000"/>
                <w:kern w:val="0"/>
                <w:lang w:val="ru-RU" w:bidi="ar-SA"/>
              </w:rPr>
              <w:t>Нормативно-право</w:t>
            </w:r>
            <w:r>
              <w:rPr>
                <w:color w:val="000000"/>
                <w:kern w:val="0"/>
                <w:lang w:val="ru-RU" w:bidi="ar-SA"/>
              </w:rPr>
              <w:softHyphen/>
            </w:r>
            <w:r>
              <w:rPr>
                <w:color w:val="000000"/>
                <w:kern w:val="0"/>
                <w:lang w:val="ru-RU" w:bidi="ar-SA"/>
              </w:rPr>
              <w:t>вые основы разработ</w:t>
            </w:r>
            <w:r>
              <w:rPr>
                <w:color w:val="000000"/>
                <w:kern w:val="0"/>
                <w:lang w:val="ru-RU" w:bidi="ar-SA"/>
              </w:rPr>
              <w:softHyphen/>
            </w:r>
            <w:r>
              <w:rPr>
                <w:color w:val="000000"/>
                <w:kern w:val="0"/>
                <w:lang w:val="ru-RU" w:bidi="ar-SA"/>
              </w:rPr>
              <w:t>ки проекта</w:t>
            </w:r>
          </w:p>
        </w:tc>
        <w:tc>
          <w:tcPr>
            <w:tcW w:w="7229" w:type="dxa"/>
          </w:tcPr>
          <w:p w14:paraId="154104E5">
            <w:pPr>
              <w:widowControl w:val="0"/>
              <w:numPr>
                <w:ilvl w:val="0"/>
                <w:numId w:val="1"/>
              </w:numPr>
              <w:suppressAutoHyphens/>
              <w:spacing w:before="0" w:after="0"/>
              <w:jc w:val="both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Закон РФ «Об образовании в Российской Федерации»</w:t>
            </w:r>
            <w:bookmarkStart w:id="0" w:name="_GoBack"/>
            <w:bookmarkEnd w:id="0"/>
          </w:p>
          <w:p w14:paraId="6ABECD79">
            <w:pPr>
              <w:widowControl w:val="0"/>
              <w:numPr>
                <w:ilvl w:val="0"/>
                <w:numId w:val="1"/>
              </w:numPr>
              <w:suppressAutoHyphens/>
              <w:spacing w:before="0" w:after="0"/>
              <w:jc w:val="both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Конвенция ООН о правах ребенка</w:t>
            </w:r>
          </w:p>
          <w:p w14:paraId="055B7A58">
            <w:pPr>
              <w:widowControl w:val="0"/>
              <w:numPr>
                <w:ilvl w:val="0"/>
                <w:numId w:val="1"/>
              </w:numPr>
              <w:suppressAutoHyphens/>
              <w:spacing w:before="0" w:after="0"/>
              <w:jc w:val="both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Конституция Российской федерации (Ст.1,10,17,15,19,32,43,50,51,52)</w:t>
            </w:r>
          </w:p>
          <w:p w14:paraId="561D32B0">
            <w:pPr>
              <w:widowControl w:val="0"/>
              <w:numPr>
                <w:ilvl w:val="0"/>
                <w:numId w:val="1"/>
              </w:numPr>
              <w:suppressAutoHyphens/>
              <w:spacing w:before="0" w:after="0"/>
              <w:jc w:val="both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Семейный кодекс РФ. Раздел 4 «Права и обязанности родителей и детей»</w:t>
            </w:r>
          </w:p>
          <w:p w14:paraId="446990AD">
            <w:pPr>
              <w:widowControl w:val="0"/>
              <w:numPr>
                <w:ilvl w:val="0"/>
                <w:numId w:val="1"/>
              </w:numPr>
              <w:suppressAutoHyphens/>
              <w:spacing w:before="0" w:after="0"/>
              <w:jc w:val="both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Концепция духовно-нравственного развития и воспитания личности гражданина России</w:t>
            </w:r>
          </w:p>
          <w:p w14:paraId="65DCF401">
            <w:pPr>
              <w:widowControl w:val="0"/>
              <w:numPr>
                <w:ilvl w:val="0"/>
                <w:numId w:val="1"/>
              </w:numPr>
              <w:suppressAutoHyphens/>
              <w:spacing w:before="0" w:after="0"/>
              <w:jc w:val="both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Федеральные государственный образовательный стандарт дошкольного образования</w:t>
            </w:r>
          </w:p>
          <w:p w14:paraId="6973A49D">
            <w:pPr>
              <w:widowControl w:val="0"/>
              <w:numPr>
                <w:ilvl w:val="0"/>
                <w:numId w:val="1"/>
              </w:numPr>
              <w:suppressAutoHyphens/>
              <w:spacing w:before="0" w:after="0"/>
              <w:jc w:val="both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Устав ДОУ</w:t>
            </w:r>
          </w:p>
        </w:tc>
      </w:tr>
      <w:tr w14:paraId="095569B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1" w:type="dxa"/>
          </w:tcPr>
          <w:p w14:paraId="2588554C">
            <w:pPr>
              <w:widowControl w:val="0"/>
              <w:shd w:val="clear" w:color="auto" w:fill="FFFFFF"/>
              <w:suppressAutoHyphens/>
              <w:spacing w:before="0" w:after="0"/>
              <w:jc w:val="left"/>
              <w:rPr>
                <w:color w:val="000000"/>
              </w:rPr>
            </w:pPr>
            <w:r>
              <w:rPr>
                <w:color w:val="000000"/>
                <w:kern w:val="0"/>
                <w:lang w:val="ru-RU" w:bidi="ar-SA"/>
              </w:rPr>
              <w:t>Цель проекта</w:t>
            </w:r>
          </w:p>
        </w:tc>
        <w:tc>
          <w:tcPr>
            <w:tcW w:w="7229" w:type="dxa"/>
          </w:tcPr>
          <w:p w14:paraId="79248FA3">
            <w:pPr>
              <w:pStyle w:val="31"/>
              <w:widowControl w:val="0"/>
              <w:suppressAutoHyphens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  <w:lang w:val="ru-RU" w:bidi="ar-SA"/>
              </w:rPr>
              <w:t>формирование у  дошкольников начального природоохранного опыта через изучение исторического наследия малой родины и приобщение детей к этнической культуре родного края.</w:t>
            </w:r>
          </w:p>
        </w:tc>
      </w:tr>
      <w:tr w14:paraId="365627E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1" w:type="dxa"/>
          </w:tcPr>
          <w:p w14:paraId="5B1FC39C">
            <w:pPr>
              <w:widowControl w:val="0"/>
              <w:shd w:val="clear" w:color="auto" w:fill="FFFFFF"/>
              <w:suppressAutoHyphens/>
              <w:spacing w:before="0" w:after="0"/>
              <w:jc w:val="left"/>
              <w:rPr>
                <w:color w:val="000000"/>
              </w:rPr>
            </w:pPr>
            <w:r>
              <w:rPr>
                <w:color w:val="000000"/>
                <w:kern w:val="0"/>
                <w:lang w:val="ru-RU" w:bidi="ar-SA"/>
              </w:rPr>
              <w:t>Задачи</w:t>
            </w:r>
          </w:p>
          <w:p w14:paraId="180D29A2">
            <w:pPr>
              <w:widowControl w:val="0"/>
              <w:shd w:val="clear" w:color="auto" w:fill="FFFFFF"/>
              <w:suppressAutoHyphens/>
              <w:spacing w:before="0" w:after="0"/>
              <w:jc w:val="left"/>
              <w:rPr>
                <w:color w:val="000000"/>
              </w:rPr>
            </w:pPr>
            <w:r>
              <w:rPr>
                <w:color w:val="000000"/>
                <w:kern w:val="0"/>
                <w:lang w:val="ru-RU" w:bidi="ar-SA"/>
              </w:rPr>
              <w:t>проекта</w:t>
            </w:r>
          </w:p>
        </w:tc>
        <w:tc>
          <w:tcPr>
            <w:tcW w:w="7229" w:type="dxa"/>
          </w:tcPr>
          <w:p w14:paraId="26F5F027">
            <w:pPr>
              <w:pStyle w:val="31"/>
              <w:widowControl w:val="0"/>
              <w:numPr>
                <w:ilvl w:val="0"/>
                <w:numId w:val="2"/>
              </w:numPr>
              <w:suppressAutoHyphens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  <w:lang w:val="ru-RU" w:bidi="ar-SA"/>
              </w:rPr>
              <w:t>выявить особенности этно - экологических представлений детей о природе  Ханты-Мансийского АО – Югры и отношения к ней;</w:t>
            </w:r>
          </w:p>
          <w:p w14:paraId="47E23091">
            <w:pPr>
              <w:pStyle w:val="31"/>
              <w:widowControl w:val="0"/>
              <w:numPr>
                <w:ilvl w:val="0"/>
                <w:numId w:val="2"/>
              </w:numPr>
              <w:suppressAutoHyphens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  <w:lang w:val="ru-RU" w:bidi="ar-SA"/>
              </w:rPr>
              <w:t>создать систему  этно - экологического воспитания дошкольников и условий для её успешной реализации;</w:t>
            </w:r>
          </w:p>
          <w:p w14:paraId="6C3FC94B">
            <w:pPr>
              <w:pStyle w:val="31"/>
              <w:widowControl w:val="0"/>
              <w:numPr>
                <w:ilvl w:val="0"/>
                <w:numId w:val="2"/>
              </w:numPr>
              <w:suppressAutoHyphens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  <w:lang w:val="ru-RU" w:bidi="ar-SA"/>
              </w:rPr>
              <w:t>повысить педагогическую компетентность родителей (законных представителей)  в вопросах  этно- экологического становления и воспитания детей;</w:t>
            </w:r>
          </w:p>
          <w:p w14:paraId="7B12FA44">
            <w:pPr>
              <w:pStyle w:val="31"/>
              <w:widowControl w:val="0"/>
              <w:numPr>
                <w:ilvl w:val="0"/>
                <w:numId w:val="2"/>
              </w:numPr>
              <w:suppressAutoHyphens/>
              <w:spacing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  <w:lang w:val="ru-RU" w:bidi="ar-SA"/>
              </w:rPr>
              <w:t>разработать  и внедрить программу повышения профессиональной компетентности педагогов и специалистов в области  этно - экологического воспитания.</w:t>
            </w:r>
          </w:p>
        </w:tc>
      </w:tr>
      <w:tr w14:paraId="16BFD56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1" w:type="dxa"/>
          </w:tcPr>
          <w:p w14:paraId="6BD57327">
            <w:pPr>
              <w:widowControl w:val="0"/>
              <w:shd w:val="clear" w:color="auto" w:fill="FFFFFF"/>
              <w:suppressAutoHyphens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Основные принципы проекта</w:t>
            </w:r>
          </w:p>
        </w:tc>
        <w:tc>
          <w:tcPr>
            <w:tcW w:w="7229" w:type="dxa"/>
          </w:tcPr>
          <w:p w14:paraId="736C8BD5">
            <w:pPr>
              <w:widowControl w:val="0"/>
              <w:numPr>
                <w:ilvl w:val="0"/>
                <w:numId w:val="3"/>
              </w:numPr>
              <w:suppressAutoHyphens/>
              <w:overflowPunct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принцип возрастного и индивидуального подхода в воспитании детей;</w:t>
            </w:r>
          </w:p>
          <w:p w14:paraId="2716E124">
            <w:pPr>
              <w:widowControl w:val="0"/>
              <w:numPr>
                <w:ilvl w:val="0"/>
                <w:numId w:val="3"/>
              </w:numPr>
              <w:suppressAutoHyphens/>
              <w:overflowPunct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принцип системности,</w:t>
            </w:r>
          </w:p>
          <w:p w14:paraId="00DAB173">
            <w:pPr>
              <w:widowControl w:val="0"/>
              <w:numPr>
                <w:ilvl w:val="0"/>
                <w:numId w:val="3"/>
              </w:numPr>
              <w:suppressAutoHyphens/>
              <w:overflowPunct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принцип интерактивности,</w:t>
            </w:r>
          </w:p>
          <w:p w14:paraId="4FF0B3EB">
            <w:pPr>
              <w:widowControl w:val="0"/>
              <w:numPr>
                <w:ilvl w:val="0"/>
                <w:numId w:val="3"/>
              </w:numPr>
              <w:suppressAutoHyphens/>
              <w:overflowPunct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принцип социокультурной и психологической адаптивности</w:t>
            </w:r>
          </w:p>
        </w:tc>
      </w:tr>
      <w:tr w14:paraId="6406024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1" w:type="dxa"/>
          </w:tcPr>
          <w:p w14:paraId="64079600">
            <w:pPr>
              <w:widowControl w:val="0"/>
              <w:shd w:val="clear" w:color="auto" w:fill="FFFFFF"/>
              <w:suppressAutoHyphens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Срок реализации программы</w:t>
            </w:r>
          </w:p>
        </w:tc>
        <w:tc>
          <w:tcPr>
            <w:tcW w:w="7229" w:type="dxa"/>
          </w:tcPr>
          <w:p w14:paraId="34A8462F">
            <w:pPr>
              <w:widowControl w:val="0"/>
              <w:tabs>
                <w:tab w:val="left" w:pos="840"/>
              </w:tabs>
              <w:suppressAutoHyphens/>
              <w:spacing w:before="0" w:after="0"/>
              <w:jc w:val="left"/>
              <w:rPr>
                <w:b/>
              </w:rPr>
            </w:pPr>
            <w:r>
              <w:rPr>
                <w:b/>
                <w:color w:val="000000"/>
                <w:kern w:val="0"/>
                <w:lang w:val="ru-RU" w:bidi="ar-SA"/>
              </w:rPr>
              <w:t xml:space="preserve">         </w:t>
            </w:r>
            <w:r>
              <w:rPr>
                <w:b/>
                <w:color w:val="FF0000"/>
                <w:kern w:val="0"/>
                <w:lang w:val="ru-RU" w:bidi="ar-SA"/>
              </w:rPr>
              <w:t xml:space="preserve"> </w:t>
            </w:r>
            <w:r>
              <w:rPr>
                <w:b/>
                <w:kern w:val="0"/>
                <w:lang w:val="ru-RU" w:bidi="ar-SA"/>
              </w:rPr>
              <w:t>2019 – 2021 годы</w:t>
            </w:r>
          </w:p>
          <w:p w14:paraId="68088F2E">
            <w:pPr>
              <w:widowControl w:val="0"/>
              <w:tabs>
                <w:tab w:val="left" w:pos="840"/>
              </w:tabs>
              <w:suppressAutoHyphens/>
              <w:spacing w:before="0" w:after="0"/>
              <w:jc w:val="left"/>
              <w:rPr>
                <w:kern w:val="0"/>
                <w:lang w:val="ru-RU" w:bidi="ar-SA"/>
              </w:rPr>
            </w:pPr>
          </w:p>
        </w:tc>
      </w:tr>
      <w:tr w14:paraId="2545934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1" w:type="dxa"/>
          </w:tcPr>
          <w:p w14:paraId="4D7279F3">
            <w:pPr>
              <w:widowControl w:val="0"/>
              <w:shd w:val="clear" w:color="auto" w:fill="FFFFFF"/>
              <w:suppressAutoHyphens/>
              <w:spacing w:before="0" w:after="0"/>
              <w:jc w:val="left"/>
              <w:rPr>
                <w:color w:val="000000"/>
              </w:rPr>
            </w:pPr>
            <w:r>
              <w:rPr>
                <w:color w:val="000000"/>
                <w:kern w:val="0"/>
                <w:lang w:val="ru-RU" w:bidi="ar-SA"/>
              </w:rPr>
              <w:t>Структура проекта</w:t>
            </w:r>
          </w:p>
        </w:tc>
        <w:tc>
          <w:tcPr>
            <w:tcW w:w="7229" w:type="dxa"/>
          </w:tcPr>
          <w:p w14:paraId="12A04607">
            <w:pPr>
              <w:pStyle w:val="31"/>
              <w:widowControl w:val="0"/>
              <w:numPr>
                <w:ilvl w:val="0"/>
                <w:numId w:val="4"/>
              </w:numPr>
              <w:suppressAutoHyphens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val="ru-RU" w:bidi="ar-SA"/>
              </w:rPr>
              <w:t>Краткая аннотация проекта</w:t>
            </w:r>
          </w:p>
          <w:p w14:paraId="020E0100">
            <w:pPr>
              <w:pStyle w:val="31"/>
              <w:widowControl w:val="0"/>
              <w:numPr>
                <w:ilvl w:val="0"/>
                <w:numId w:val="4"/>
              </w:numPr>
              <w:suppressAutoHyphens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val="ru-RU" w:bidi="ar-SA"/>
              </w:rPr>
              <w:t>Обоснование необходимости проекта</w:t>
            </w:r>
          </w:p>
          <w:p w14:paraId="7E373219">
            <w:pPr>
              <w:pStyle w:val="31"/>
              <w:widowControl w:val="0"/>
              <w:numPr>
                <w:ilvl w:val="0"/>
                <w:numId w:val="4"/>
              </w:numPr>
              <w:suppressAutoHyphens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val="ru-RU" w:bidi="ar-SA"/>
              </w:rPr>
              <w:t>Цель и задачи проекта</w:t>
            </w:r>
          </w:p>
          <w:p w14:paraId="6F032CAD">
            <w:pPr>
              <w:pStyle w:val="31"/>
              <w:widowControl w:val="0"/>
              <w:numPr>
                <w:ilvl w:val="0"/>
                <w:numId w:val="4"/>
              </w:numPr>
              <w:suppressAutoHyphens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val="ru-RU" w:bidi="ar-SA"/>
              </w:rPr>
              <w:t>Сроки реализации проекта</w:t>
            </w:r>
          </w:p>
          <w:p w14:paraId="58872AE9">
            <w:pPr>
              <w:pStyle w:val="31"/>
              <w:widowControl w:val="0"/>
              <w:numPr>
                <w:ilvl w:val="0"/>
                <w:numId w:val="4"/>
              </w:numPr>
              <w:suppressAutoHyphens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val="ru-RU" w:bidi="ar-SA"/>
              </w:rPr>
              <w:t>Участники реализации проекта</w:t>
            </w:r>
          </w:p>
          <w:p w14:paraId="24A2C201">
            <w:pPr>
              <w:pStyle w:val="31"/>
              <w:widowControl w:val="0"/>
              <w:numPr>
                <w:ilvl w:val="0"/>
                <w:numId w:val="4"/>
              </w:numPr>
              <w:suppressAutoHyphens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val="ru-RU" w:bidi="ar-SA"/>
              </w:rPr>
              <w:t>Принципы построения  этно-экологического образовательного пространства</w:t>
            </w:r>
          </w:p>
          <w:p w14:paraId="430A4504">
            <w:pPr>
              <w:pStyle w:val="31"/>
              <w:widowControl w:val="0"/>
              <w:numPr>
                <w:ilvl w:val="0"/>
                <w:numId w:val="4"/>
              </w:numPr>
              <w:suppressAutoHyphens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val="ru-RU" w:bidi="ar-SA"/>
              </w:rPr>
              <w:t>Стратегия достижения поставленной цели</w:t>
            </w:r>
          </w:p>
          <w:p w14:paraId="079D8883">
            <w:pPr>
              <w:pStyle w:val="31"/>
              <w:widowControl w:val="0"/>
              <w:numPr>
                <w:ilvl w:val="0"/>
                <w:numId w:val="4"/>
              </w:numPr>
              <w:suppressAutoHyphens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val="ru-RU" w:bidi="ar-SA"/>
              </w:rPr>
              <w:t>Механизм реализации проекта</w:t>
            </w:r>
          </w:p>
          <w:p w14:paraId="35BC0F9D">
            <w:pPr>
              <w:pStyle w:val="31"/>
              <w:widowControl w:val="0"/>
              <w:numPr>
                <w:ilvl w:val="0"/>
                <w:numId w:val="4"/>
              </w:numPr>
              <w:suppressAutoHyphens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val="ru-RU" w:bidi="ar-SA"/>
              </w:rPr>
              <w:t>Ожидаемые результаты реализации проекта</w:t>
            </w:r>
          </w:p>
          <w:p w14:paraId="5EF020A7">
            <w:pPr>
              <w:pStyle w:val="31"/>
              <w:widowControl w:val="0"/>
              <w:numPr>
                <w:ilvl w:val="0"/>
                <w:numId w:val="4"/>
              </w:numPr>
              <w:suppressAutoHyphens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val="ru-RU" w:bidi="ar-SA"/>
              </w:rPr>
              <w:t>Критерии оценки эффективности реализации проекта</w:t>
            </w:r>
          </w:p>
          <w:p w14:paraId="31EA23DC">
            <w:pPr>
              <w:pStyle w:val="31"/>
              <w:widowControl w:val="0"/>
              <w:numPr>
                <w:ilvl w:val="0"/>
                <w:numId w:val="4"/>
              </w:numPr>
              <w:suppressAutoHyphens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val="ru-RU" w:bidi="ar-SA"/>
              </w:rPr>
              <w:t>Перспективы дальнейшего развития проекта</w:t>
            </w:r>
          </w:p>
          <w:p w14:paraId="051196F2">
            <w:pPr>
              <w:pStyle w:val="31"/>
              <w:widowControl w:val="0"/>
              <w:numPr>
                <w:ilvl w:val="0"/>
                <w:numId w:val="4"/>
              </w:numPr>
              <w:suppressAutoHyphens/>
              <w:spacing w:before="0"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val="ru-RU" w:bidi="ar-SA"/>
              </w:rPr>
              <w:t>Список используемой литературы</w:t>
            </w:r>
          </w:p>
        </w:tc>
      </w:tr>
      <w:tr w14:paraId="287E297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1" w:type="dxa"/>
          </w:tcPr>
          <w:p w14:paraId="76BDB3B8">
            <w:pPr>
              <w:widowControl w:val="0"/>
              <w:shd w:val="clear" w:color="auto" w:fill="FFFFFF"/>
              <w:suppressAutoHyphens/>
              <w:spacing w:before="0" w:after="0"/>
              <w:jc w:val="left"/>
              <w:rPr>
                <w:color w:val="000000"/>
              </w:rPr>
            </w:pPr>
            <w:r>
              <w:rPr>
                <w:color w:val="000000"/>
                <w:kern w:val="0"/>
                <w:lang w:val="ru-RU" w:bidi="ar-SA"/>
              </w:rPr>
              <w:t>Сведения об образовательном учреждении</w:t>
            </w:r>
          </w:p>
        </w:tc>
        <w:tc>
          <w:tcPr>
            <w:tcW w:w="7229" w:type="dxa"/>
          </w:tcPr>
          <w:p w14:paraId="16718D22">
            <w:pPr>
              <w:widowControl w:val="0"/>
              <w:suppressAutoHyphens/>
              <w:spacing w:before="0" w:after="0"/>
              <w:ind w:right="46" w:firstLine="0"/>
              <w:jc w:val="left"/>
              <w:rPr>
                <w:u w:val="single"/>
              </w:rPr>
            </w:pPr>
            <w:r>
              <w:rPr>
                <w:kern w:val="0"/>
                <w:u w:val="single"/>
                <w:lang w:val="ru-RU" w:bidi="ar-SA"/>
              </w:rPr>
              <w:t>Наименование ДОУ:</w:t>
            </w:r>
          </w:p>
          <w:p w14:paraId="3EA805FC">
            <w:pPr>
              <w:widowControl w:val="0"/>
              <w:suppressAutoHyphens/>
              <w:spacing w:before="0" w:after="0"/>
              <w:jc w:val="left"/>
              <w:rPr>
                <w:b/>
              </w:rPr>
            </w:pPr>
            <w:r>
              <w:rPr>
                <w:b/>
                <w:kern w:val="0"/>
                <w:lang w:val="ru-RU" w:bidi="ar-SA"/>
              </w:rPr>
              <w:t>муниципальное бюджетное дошкольное образовательное учреждение «Варьеганский детский сад комбинированного  вида  «Олененок».</w:t>
            </w:r>
          </w:p>
          <w:p w14:paraId="2B13A97D">
            <w:pPr>
              <w:widowControl w:val="0"/>
              <w:suppressAutoHyphens/>
              <w:spacing w:before="0" w:after="0"/>
              <w:jc w:val="left"/>
              <w:rPr>
                <w:b/>
              </w:rPr>
            </w:pPr>
            <w:r>
              <w:rPr>
                <w:bCs/>
                <w:kern w:val="0"/>
                <w:u w:val="single"/>
                <w:lang w:val="ru-RU" w:bidi="ar-SA"/>
              </w:rPr>
              <w:t>Год открытия</w:t>
            </w:r>
            <w:r>
              <w:rPr>
                <w:bCs/>
                <w:kern w:val="0"/>
                <w:lang w:val="ru-RU" w:bidi="ar-SA"/>
              </w:rPr>
              <w:t xml:space="preserve">: </w:t>
            </w:r>
            <w:r>
              <w:rPr>
                <w:b/>
                <w:kern w:val="0"/>
                <w:lang w:val="ru-RU" w:bidi="ar-SA"/>
              </w:rPr>
              <w:t>1993</w:t>
            </w:r>
          </w:p>
          <w:p w14:paraId="4F4DB6FC">
            <w:pPr>
              <w:widowControl w:val="0"/>
              <w:suppressAutoHyphens/>
              <w:spacing w:before="0" w:after="0"/>
              <w:jc w:val="left"/>
              <w:rPr>
                <w:bCs/>
              </w:rPr>
            </w:pPr>
            <w:r>
              <w:rPr>
                <w:bCs/>
                <w:kern w:val="0"/>
                <w:u w:val="single"/>
                <w:lang w:val="ru-RU" w:bidi="ar-SA"/>
              </w:rPr>
              <w:t>Юридический, фактический адрес</w:t>
            </w:r>
            <w:r>
              <w:rPr>
                <w:bCs/>
                <w:kern w:val="0"/>
                <w:lang w:val="ru-RU" w:bidi="ar-SA"/>
              </w:rPr>
              <w:t>:</w:t>
            </w:r>
          </w:p>
          <w:p w14:paraId="1BCDD6FB">
            <w:pPr>
              <w:widowControl w:val="0"/>
              <w:suppressAutoHyphens/>
              <w:spacing w:before="0" w:after="0"/>
              <w:jc w:val="left"/>
              <w:rPr>
                <w:b/>
              </w:rPr>
            </w:pPr>
            <w:r>
              <w:rPr>
                <w:b/>
                <w:kern w:val="0"/>
                <w:lang w:val="ru-RU" w:bidi="ar-SA"/>
              </w:rPr>
              <w:t>628638 Российская Федерация, Тюменская область, Ханты-Мансийский автономный округ – Югра,  село Варьеган, улица Центральная, 17</w:t>
            </w:r>
          </w:p>
          <w:p w14:paraId="577B4B36">
            <w:pPr>
              <w:widowControl w:val="0"/>
              <w:suppressAutoHyphens/>
              <w:spacing w:before="0" w:after="0"/>
              <w:jc w:val="left"/>
              <w:rPr>
                <w:bCs/>
              </w:rPr>
            </w:pPr>
            <w:r>
              <w:rPr>
                <w:bCs/>
                <w:kern w:val="0"/>
                <w:u w:val="single"/>
                <w:lang w:val="ru-RU" w:bidi="ar-SA"/>
              </w:rPr>
              <w:t>Телефон/факс</w:t>
            </w:r>
            <w:r>
              <w:rPr>
                <w:bCs/>
                <w:kern w:val="0"/>
                <w:lang w:val="ru-RU" w:bidi="ar-SA"/>
              </w:rPr>
              <w:t xml:space="preserve">: </w:t>
            </w:r>
            <w:r>
              <w:rPr>
                <w:b/>
                <w:kern w:val="0"/>
                <w:lang w:val="ru-RU" w:bidi="ar-SA"/>
              </w:rPr>
              <w:t xml:space="preserve"> </w:t>
            </w:r>
            <w:r>
              <w:rPr>
                <w:color w:val="2C2D2E"/>
                <w:kern w:val="0"/>
                <w:shd w:val="clear" w:fill="FFFFFF"/>
                <w:lang w:val="ru-RU" w:bidi="ar-SA"/>
              </w:rPr>
              <w:t>8</w:t>
            </w:r>
            <w:r>
              <w:rPr>
                <w:color w:val="2C2D2E"/>
                <w:kern w:val="0"/>
                <w:shd w:val="clear" w:fill="FFFFFF"/>
                <w:lang w:val="en-US" w:bidi="ar-SA"/>
              </w:rPr>
              <w:t>9519789545</w:t>
            </w:r>
          </w:p>
          <w:p w14:paraId="01AF8C20">
            <w:pPr>
              <w:widowControl w:val="0"/>
              <w:suppressAutoHyphens/>
              <w:spacing w:before="0" w:after="0"/>
              <w:jc w:val="left"/>
              <w:rPr>
                <w:b/>
                <w:bCs/>
              </w:rPr>
            </w:pPr>
            <w:r>
              <w:rPr>
                <w:kern w:val="0"/>
                <w:u w:val="single"/>
                <w:lang w:val="ru-RU" w:bidi="ar-SA"/>
              </w:rPr>
              <w:t>Режим работы ДОУ</w:t>
            </w:r>
            <w:r>
              <w:rPr>
                <w:kern w:val="0"/>
                <w:lang w:val="ru-RU" w:bidi="ar-SA"/>
              </w:rPr>
              <w:t xml:space="preserve">:  </w:t>
            </w:r>
            <w:r>
              <w:rPr>
                <w:b/>
                <w:bCs/>
                <w:kern w:val="0"/>
                <w:lang w:val="ru-RU" w:bidi="ar-SA"/>
              </w:rPr>
              <w:t>пятидневный, с 12 часовым пребыванием детей (с 7.00 до 19.00).</w:t>
            </w:r>
          </w:p>
          <w:p w14:paraId="582EF795">
            <w:pPr>
              <w:widowControl w:val="0"/>
              <w:suppressAutoHyphens/>
              <w:spacing w:before="0" w:after="0"/>
              <w:jc w:val="left"/>
              <w:rPr>
                <w:b/>
              </w:rPr>
            </w:pPr>
            <w:r>
              <w:rPr>
                <w:bCs/>
                <w:kern w:val="0"/>
                <w:u w:val="single"/>
                <w:lang w:val="ru-RU" w:bidi="ar-SA"/>
              </w:rPr>
              <w:t>Количество групп</w:t>
            </w:r>
            <w:r>
              <w:rPr>
                <w:bCs/>
                <w:kern w:val="0"/>
                <w:lang w:val="ru-RU" w:bidi="ar-SA"/>
              </w:rPr>
              <w:t xml:space="preserve">: </w:t>
            </w:r>
            <w:r>
              <w:rPr>
                <w:b/>
                <w:kern w:val="0"/>
                <w:lang w:val="ru-RU" w:bidi="ar-SA"/>
              </w:rPr>
              <w:t>3</w:t>
            </w:r>
          </w:p>
          <w:p w14:paraId="2754D15A">
            <w:pPr>
              <w:widowControl w:val="0"/>
              <w:suppressAutoHyphens/>
              <w:spacing w:before="0" w:after="0"/>
              <w:jc w:val="left"/>
              <w:rPr>
                <w:bCs/>
              </w:rPr>
            </w:pPr>
            <w:r>
              <w:rPr>
                <w:bCs/>
                <w:kern w:val="0"/>
                <w:u w:val="single"/>
                <w:lang w:val="ru-RU" w:bidi="ar-SA"/>
              </w:rPr>
              <w:t>Из них</w:t>
            </w:r>
            <w:r>
              <w:rPr>
                <w:bCs/>
                <w:kern w:val="0"/>
                <w:lang w:val="ru-RU" w:bidi="ar-SA"/>
              </w:rPr>
              <w:t>:</w:t>
            </w:r>
          </w:p>
          <w:p w14:paraId="7561E2C7">
            <w:pPr>
              <w:widowControl w:val="0"/>
              <w:suppressAutoHyphens/>
              <w:spacing w:before="0" w:after="0"/>
              <w:jc w:val="left"/>
              <w:rPr>
                <w:bCs/>
              </w:rPr>
            </w:pPr>
            <w:r>
              <w:rPr>
                <w:bCs/>
                <w:kern w:val="0"/>
                <w:lang w:val="ru-RU" w:bidi="ar-SA"/>
              </w:rPr>
              <w:t>Общеразвивающей направленности  - 1 группы</w:t>
            </w:r>
          </w:p>
          <w:p w14:paraId="2D363676">
            <w:pPr>
              <w:widowControl w:val="0"/>
              <w:suppressAutoHyphens/>
              <w:spacing w:before="0" w:after="0"/>
              <w:jc w:val="left"/>
              <w:rPr>
                <w:bCs/>
              </w:rPr>
            </w:pPr>
            <w:r>
              <w:rPr>
                <w:bCs/>
                <w:kern w:val="0"/>
                <w:lang w:val="ru-RU" w:bidi="ar-SA"/>
              </w:rPr>
              <w:t>Комбинированной направленности – 2 группы</w:t>
            </w:r>
          </w:p>
        </w:tc>
      </w:tr>
      <w:tr w14:paraId="05D1F4D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1" w:type="dxa"/>
          </w:tcPr>
          <w:p w14:paraId="61C514E6">
            <w:pPr>
              <w:widowControl w:val="0"/>
              <w:shd w:val="clear" w:color="auto" w:fill="FFFFFF"/>
              <w:suppressAutoHyphens/>
              <w:spacing w:before="0" w:after="0"/>
              <w:jc w:val="left"/>
              <w:rPr>
                <w:color w:val="000000"/>
              </w:rPr>
            </w:pPr>
            <w:r>
              <w:rPr>
                <w:color w:val="000000"/>
                <w:kern w:val="0"/>
                <w:lang w:val="ru-RU" w:bidi="ar-SA"/>
              </w:rPr>
              <w:t>Сведения о педагогических кадрах</w:t>
            </w:r>
          </w:p>
          <w:p w14:paraId="54E523A4">
            <w:pPr>
              <w:widowControl w:val="0"/>
              <w:shd w:val="clear" w:color="auto" w:fill="FFFFFF"/>
              <w:suppressAutoHyphens/>
              <w:spacing w:before="0" w:after="0"/>
              <w:jc w:val="left"/>
              <w:rPr>
                <w:color w:val="000000"/>
              </w:rPr>
            </w:pPr>
          </w:p>
        </w:tc>
        <w:tc>
          <w:tcPr>
            <w:tcW w:w="7229" w:type="dxa"/>
          </w:tcPr>
          <w:p w14:paraId="37062F83">
            <w:pPr>
              <w:pStyle w:val="10"/>
              <w:widowControl w:val="0"/>
              <w:suppressAutoHyphens/>
              <w:spacing w:before="0" w:after="0"/>
              <w:rPr>
                <w:sz w:val="24"/>
              </w:rPr>
            </w:pPr>
            <w:r>
              <w:rPr>
                <w:kern w:val="0"/>
                <w:sz w:val="24"/>
                <w:lang w:val="ru-RU" w:bidi="ar-SA"/>
              </w:rPr>
              <w:t>всего педагогов   11 человека;</w:t>
            </w:r>
          </w:p>
          <w:p w14:paraId="20F8CFB9">
            <w:pPr>
              <w:widowControl w:val="0"/>
              <w:suppressAutoHyphens/>
              <w:spacing w:before="0" w:after="0"/>
              <w:jc w:val="both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высшее образование    9 человек;</w:t>
            </w:r>
          </w:p>
          <w:p w14:paraId="65DD1578">
            <w:pPr>
              <w:widowControl w:val="0"/>
              <w:suppressAutoHyphens/>
              <w:spacing w:before="0" w:after="0"/>
              <w:jc w:val="both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средне - специальное - образование   2 человека</w:t>
            </w:r>
          </w:p>
        </w:tc>
      </w:tr>
      <w:tr w14:paraId="6BE9AA5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1" w:type="dxa"/>
          </w:tcPr>
          <w:p w14:paraId="0DBE7068">
            <w:pPr>
              <w:widowControl w:val="0"/>
              <w:shd w:val="clear" w:color="auto" w:fill="FFFFFF"/>
              <w:suppressAutoHyphens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Ожидаемые окончательные результаты проекта</w:t>
            </w:r>
          </w:p>
          <w:p w14:paraId="6FB4D46F">
            <w:pPr>
              <w:widowControl w:val="0"/>
              <w:shd w:val="clear" w:color="auto" w:fill="FFFFFF"/>
              <w:suppressAutoHyphens/>
              <w:spacing w:before="0" w:after="0"/>
              <w:jc w:val="left"/>
              <w:rPr>
                <w:kern w:val="0"/>
                <w:lang w:val="ru-RU" w:bidi="ar-SA"/>
              </w:rPr>
            </w:pPr>
          </w:p>
          <w:p w14:paraId="6DAC72B4">
            <w:pPr>
              <w:widowControl w:val="0"/>
              <w:shd w:val="clear" w:color="auto" w:fill="FFFFFF"/>
              <w:suppressAutoHyphens/>
              <w:spacing w:before="0" w:after="0"/>
              <w:jc w:val="left"/>
              <w:rPr>
                <w:color w:val="000000"/>
              </w:rPr>
            </w:pPr>
          </w:p>
        </w:tc>
        <w:tc>
          <w:tcPr>
            <w:tcW w:w="7229" w:type="dxa"/>
          </w:tcPr>
          <w:p w14:paraId="5297C2C0">
            <w:pPr>
              <w:widowControl w:val="0"/>
              <w:numPr>
                <w:ilvl w:val="0"/>
                <w:numId w:val="5"/>
              </w:numPr>
              <w:suppressAutoHyphens/>
              <w:overflowPunct/>
              <w:spacing w:before="0" w:after="0"/>
              <w:jc w:val="both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создание модели  этно-экологического воспитания детей в ДОУ, основанной на учете возможностей, потребностей, объединении усилий всех участников педагогического процесса;</w:t>
            </w:r>
          </w:p>
          <w:p w14:paraId="70AC8DD4">
            <w:pPr>
              <w:widowControl w:val="0"/>
              <w:numPr>
                <w:ilvl w:val="0"/>
                <w:numId w:val="5"/>
              </w:numPr>
              <w:suppressAutoHyphens/>
              <w:overflowPunct/>
              <w:spacing w:before="0" w:after="0"/>
              <w:jc w:val="both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расширение представлений детей об истории родного края, формирование эмоционально-положительного отношения к малой Родине;</w:t>
            </w:r>
          </w:p>
          <w:p w14:paraId="30E77663">
            <w:pPr>
              <w:widowControl w:val="0"/>
              <w:numPr>
                <w:ilvl w:val="0"/>
                <w:numId w:val="5"/>
              </w:numPr>
              <w:suppressAutoHyphens/>
              <w:overflowPunct/>
              <w:spacing w:before="0" w:after="0"/>
              <w:jc w:val="both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повышение профессионального уровня и компетентности педагогов в области  этно-экологического воспитания детей;</w:t>
            </w:r>
          </w:p>
          <w:p w14:paraId="17ED9BC6">
            <w:pPr>
              <w:widowControl w:val="0"/>
              <w:numPr>
                <w:ilvl w:val="0"/>
                <w:numId w:val="5"/>
              </w:numPr>
              <w:suppressAutoHyphens/>
              <w:overflowPunct/>
              <w:spacing w:before="0" w:after="0"/>
              <w:jc w:val="both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разработка перспективных планов по реализации поставленных задач, конспектов занятий с детьми в соответствии с ФГОС ДО сценариев праздников, развлечений по теме проекта;</w:t>
            </w:r>
          </w:p>
          <w:p w14:paraId="28BFF5A5">
            <w:pPr>
              <w:widowControl w:val="0"/>
              <w:numPr>
                <w:ilvl w:val="0"/>
                <w:numId w:val="5"/>
              </w:numPr>
              <w:suppressAutoHyphens/>
              <w:overflowPunct/>
              <w:spacing w:before="0" w:after="0"/>
              <w:jc w:val="both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создание предметно-развивающей среды;</w:t>
            </w:r>
          </w:p>
          <w:p w14:paraId="01D2CC1E">
            <w:pPr>
              <w:widowControl w:val="0"/>
              <w:numPr>
                <w:ilvl w:val="0"/>
                <w:numId w:val="5"/>
              </w:numPr>
              <w:suppressAutoHyphens/>
              <w:overflowPunct/>
              <w:spacing w:before="0" w:after="0"/>
              <w:jc w:val="both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повышение информационной компетентности родителей;</w:t>
            </w:r>
          </w:p>
          <w:p w14:paraId="1C7CC0B6">
            <w:pPr>
              <w:widowControl w:val="0"/>
              <w:numPr>
                <w:ilvl w:val="0"/>
                <w:numId w:val="5"/>
              </w:numPr>
              <w:suppressAutoHyphens/>
              <w:overflowPunct/>
              <w:spacing w:before="0" w:after="0"/>
              <w:jc w:val="both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разработка серии научно-практических семинаров по теме проекта.</w:t>
            </w:r>
          </w:p>
        </w:tc>
      </w:tr>
      <w:tr w14:paraId="19BB593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01" w:type="dxa"/>
          </w:tcPr>
          <w:p w14:paraId="07FFD67B">
            <w:pPr>
              <w:widowControl w:val="0"/>
              <w:shd w:val="clear" w:color="auto" w:fill="FFFFFF"/>
              <w:suppressAutoHyphens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Критерии эффективности</w:t>
            </w:r>
          </w:p>
        </w:tc>
        <w:tc>
          <w:tcPr>
            <w:tcW w:w="7229" w:type="dxa"/>
          </w:tcPr>
          <w:p w14:paraId="5855ECCE">
            <w:pPr>
              <w:pStyle w:val="33"/>
              <w:widowControl w:val="0"/>
              <w:numPr>
                <w:ilvl w:val="0"/>
                <w:numId w:val="6"/>
              </w:numPr>
              <w:suppressAutoHyphens/>
              <w:overflowPunct/>
              <w:spacing w:before="0" w:after="0"/>
              <w:contextualSpacing/>
              <w:jc w:val="both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Рост удовлетворённости родителей (законных представителей) по  этно-экологическому развитию дошкольников</w:t>
            </w:r>
          </w:p>
          <w:p w14:paraId="5D066EF2">
            <w:pPr>
              <w:widowControl w:val="0"/>
              <w:numPr>
                <w:ilvl w:val="0"/>
                <w:numId w:val="7"/>
              </w:numPr>
              <w:suppressAutoHyphens/>
              <w:overflowPunct/>
              <w:spacing w:before="0" w:after="0"/>
              <w:jc w:val="both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Создание авторских педагогических технологий работы  с дошкольниками по  этно-экологическому воспитанию.</w:t>
            </w:r>
          </w:p>
          <w:p w14:paraId="5AFF5411">
            <w:pPr>
              <w:widowControl w:val="0"/>
              <w:numPr>
                <w:ilvl w:val="0"/>
                <w:numId w:val="7"/>
              </w:numPr>
              <w:suppressAutoHyphens/>
              <w:overflowPunct/>
              <w:spacing w:before="0" w:after="0"/>
              <w:jc w:val="both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Создание системы  по повышению профессиональной компетентности педагогов по теме проекта.</w:t>
            </w:r>
          </w:p>
          <w:p w14:paraId="426463D3">
            <w:pPr>
              <w:widowControl w:val="0"/>
              <w:numPr>
                <w:ilvl w:val="0"/>
                <w:numId w:val="7"/>
              </w:numPr>
              <w:suppressAutoHyphens/>
              <w:overflowPunct/>
              <w:spacing w:before="0" w:after="0"/>
              <w:jc w:val="both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  <w:t>Создание межсетевого взаимодействия с социумом  по  этно-экологическому развитию  детей дошкольного возраста.</w:t>
            </w:r>
          </w:p>
        </w:tc>
      </w:tr>
    </w:tbl>
    <w:p w14:paraId="0C760820">
      <w:pPr>
        <w:pStyle w:val="2"/>
        <w:shd w:val="clear" w:color="auto" w:fill="FFFFFF"/>
        <w:spacing w:before="280" w:after="72" w:afterAutospacing="0"/>
        <w:contextualSpacing/>
        <w:rPr>
          <w:b w:val="0"/>
          <w:bCs w:val="0"/>
          <w:kern w:val="0"/>
          <w:sz w:val="28"/>
          <w:szCs w:val="28"/>
        </w:rPr>
      </w:pPr>
    </w:p>
    <w:p w14:paraId="7D505C4D">
      <w:pPr>
        <w:pStyle w:val="2"/>
        <w:shd w:val="clear" w:color="auto" w:fill="FFFFFF"/>
        <w:spacing w:before="280" w:after="72" w:afterAutospacing="0"/>
        <w:ind w:left="3540" w:firstLine="708"/>
        <w:contextualSpacing/>
        <w:jc w:val="center"/>
        <w:rPr>
          <w:b w:val="0"/>
          <w:i/>
          <w:sz w:val="24"/>
          <w:szCs w:val="24"/>
          <w:shd w:val="clear" w:fill="FFFFFF"/>
        </w:rPr>
      </w:pPr>
      <w:r>
        <w:rPr>
          <w:b w:val="0"/>
          <w:i/>
          <w:sz w:val="24"/>
          <w:szCs w:val="24"/>
          <w:shd w:val="clear" w:fill="FFFFFF"/>
        </w:rPr>
        <w:t>В традициях кочевнической культуры</w:t>
      </w:r>
    </w:p>
    <w:p w14:paraId="3811773C">
      <w:pPr>
        <w:pStyle w:val="2"/>
        <w:shd w:val="clear" w:color="auto" w:fill="FFFFFF"/>
        <w:spacing w:before="280" w:after="72" w:afterAutospacing="0"/>
        <w:ind w:left="4956" w:firstLine="0"/>
        <w:contextualSpacing/>
        <w:rPr>
          <w:b w:val="0"/>
          <w:i/>
          <w:sz w:val="24"/>
          <w:szCs w:val="24"/>
          <w:shd w:val="clear" w:fill="FFFFFF"/>
        </w:rPr>
      </w:pPr>
      <w:r>
        <w:rPr>
          <w:b w:val="0"/>
          <w:i/>
          <w:sz w:val="24"/>
          <w:szCs w:val="24"/>
          <w:shd w:val="clear" w:fill="FFFFFF"/>
        </w:rPr>
        <w:t>испокон веков заложен культ почитания Природы и составляющих её сил, бережное и уважительное отношение к окружающей среде, от которой зависело все</w:t>
      </w:r>
      <w:r>
        <w:rPr>
          <w:rStyle w:val="17"/>
          <w:b w:val="0"/>
          <w:i/>
          <w:sz w:val="24"/>
          <w:szCs w:val="24"/>
          <w:shd w:val="clear" w:fill="FFFFFF"/>
        </w:rPr>
        <w:t> </w:t>
      </w:r>
      <w:r>
        <w:fldChar w:fldCharType="begin"/>
      </w:r>
      <w:r>
        <w:instrText xml:space="preserve"> HYPERLINK "http://citaty.info/tema/sushestvovanie" \h </w:instrText>
      </w:r>
      <w:r>
        <w:fldChar w:fldCharType="separate"/>
      </w:r>
      <w:r>
        <w:rPr>
          <w:b w:val="0"/>
          <w:i/>
          <w:color w:val="000000"/>
          <w:sz w:val="24"/>
          <w:szCs w:val="24"/>
          <w:shd w:val="clear" w:fill="FFFFFF"/>
        </w:rPr>
        <w:t>существование</w:t>
      </w:r>
      <w:r>
        <w:rPr>
          <w:b w:val="0"/>
          <w:i/>
          <w:color w:val="000000"/>
          <w:sz w:val="24"/>
          <w:szCs w:val="24"/>
          <w:shd w:val="clear" w:fill="FFFFFF"/>
        </w:rPr>
        <w:fldChar w:fldCharType="end"/>
      </w:r>
      <w:r>
        <w:rPr>
          <w:rStyle w:val="17"/>
          <w:b w:val="0"/>
          <w:i/>
          <w:sz w:val="24"/>
          <w:szCs w:val="24"/>
          <w:shd w:val="clear" w:fill="FFFFFF"/>
        </w:rPr>
        <w:t> </w:t>
      </w:r>
      <w:r>
        <w:rPr>
          <w:b w:val="0"/>
          <w:i/>
          <w:sz w:val="24"/>
          <w:szCs w:val="24"/>
          <w:shd w:val="clear" w:fill="FFFFFF"/>
        </w:rPr>
        <w:t xml:space="preserve">кочевника, </w:t>
      </w:r>
    </w:p>
    <w:p w14:paraId="41F547C2">
      <w:pPr>
        <w:pStyle w:val="2"/>
        <w:shd w:val="clear" w:color="auto" w:fill="FFFFFF"/>
        <w:spacing w:before="280" w:after="72" w:afterAutospacing="0"/>
        <w:ind w:left="4956" w:firstLine="0"/>
        <w:contextualSpacing/>
        <w:rPr>
          <w:b w:val="0"/>
          <w:i/>
          <w:sz w:val="24"/>
          <w:szCs w:val="24"/>
          <w:shd w:val="clear" w:fill="FFFFFF"/>
        </w:rPr>
      </w:pPr>
      <w:r>
        <w:rPr>
          <w:b w:val="0"/>
          <w:i/>
          <w:sz w:val="24"/>
          <w:szCs w:val="24"/>
          <w:shd w:val="clear" w:fill="FFFFFF"/>
        </w:rPr>
        <w:t>воспитывалось с молоком матери из поколения в поколение.</w:t>
      </w:r>
      <w:r>
        <w:rPr>
          <w:b w:val="0"/>
          <w:i/>
          <w:sz w:val="24"/>
          <w:szCs w:val="24"/>
        </w:rPr>
        <w:t xml:space="preserve"> </w:t>
      </w:r>
      <w:r>
        <w:rPr>
          <w:b w:val="0"/>
          <w:i/>
          <w:sz w:val="24"/>
          <w:szCs w:val="24"/>
          <w:shd w:val="clear" w:fill="FFFFFF"/>
        </w:rPr>
        <w:t>Сегодня становится очевидным, что истинными причинами экологического кризиса является именно забвение наших традиций бережного</w:t>
      </w:r>
      <w:r>
        <w:rPr>
          <w:rStyle w:val="17"/>
          <w:b w:val="0"/>
          <w:i/>
          <w:sz w:val="24"/>
          <w:szCs w:val="24"/>
          <w:shd w:val="clear" w:fill="FFFFFF"/>
        </w:rPr>
        <w:t> </w:t>
      </w:r>
      <w:r>
        <w:fldChar w:fldCharType="begin"/>
      </w:r>
      <w:r>
        <w:instrText xml:space="preserve"> HYPERLINK "http://citaty.info/tema/otnosheniya" \h </w:instrText>
      </w:r>
      <w:r>
        <w:fldChar w:fldCharType="separate"/>
      </w:r>
      <w:r>
        <w:rPr>
          <w:b w:val="0"/>
          <w:i/>
          <w:color w:val="000000"/>
          <w:sz w:val="24"/>
          <w:szCs w:val="24"/>
          <w:shd w:val="clear" w:fill="FFFFFF"/>
        </w:rPr>
        <w:t>отношения</w:t>
      </w:r>
      <w:r>
        <w:rPr>
          <w:b w:val="0"/>
          <w:i/>
          <w:color w:val="000000"/>
          <w:sz w:val="24"/>
          <w:szCs w:val="24"/>
          <w:shd w:val="clear" w:fill="FFFFFF"/>
        </w:rPr>
        <w:fldChar w:fldCharType="end"/>
      </w:r>
      <w:r>
        <w:rPr>
          <w:rStyle w:val="17"/>
          <w:b w:val="0"/>
          <w:i/>
          <w:sz w:val="24"/>
          <w:szCs w:val="24"/>
          <w:shd w:val="clear" w:fill="FFFFFF"/>
        </w:rPr>
        <w:t> </w:t>
      </w:r>
      <w:r>
        <w:rPr>
          <w:b w:val="0"/>
          <w:i/>
          <w:sz w:val="24"/>
          <w:szCs w:val="24"/>
          <w:shd w:val="clear" w:fill="FFFFFF"/>
        </w:rPr>
        <w:t>к Природе.</w:t>
      </w:r>
      <w:r>
        <w:rPr>
          <w:b w:val="0"/>
          <w:i/>
          <w:sz w:val="24"/>
          <w:szCs w:val="24"/>
        </w:rPr>
        <w:t xml:space="preserve"> </w:t>
      </w:r>
    </w:p>
    <w:p w14:paraId="2F14CE14">
      <w:pPr>
        <w:pStyle w:val="2"/>
        <w:shd w:val="clear" w:color="auto" w:fill="FFFFFF"/>
        <w:spacing w:before="280" w:after="72" w:afterAutospacing="0"/>
        <w:ind w:left="6372" w:firstLine="0"/>
        <w:contextualSpacing/>
        <w:rPr>
          <w:b w:val="0"/>
          <w:i/>
          <w:color w:val="373737"/>
          <w:sz w:val="24"/>
          <w:szCs w:val="24"/>
        </w:rPr>
      </w:pPr>
      <w:r>
        <w:rPr>
          <w:b w:val="0"/>
          <w:i/>
          <w:sz w:val="24"/>
          <w:szCs w:val="24"/>
        </w:rPr>
        <w:t>Чингиз Торекулович Айтматов</w:t>
      </w:r>
    </w:p>
    <w:p w14:paraId="1767CAD2">
      <w:pPr>
        <w:tabs>
          <w:tab w:val="left" w:pos="4140"/>
        </w:tabs>
        <w:spacing w:before="0" w:after="0"/>
        <w:ind w:left="3540" w:firstLine="708"/>
        <w:contextualSpacing/>
        <w:jc w:val="both"/>
        <w:rPr>
          <w:i/>
        </w:rPr>
      </w:pPr>
      <w:r>
        <w:rPr>
          <w:i/>
        </w:rPr>
        <w:t xml:space="preserve"> </w:t>
      </w:r>
    </w:p>
    <w:p w14:paraId="28C3930B">
      <w:pPr>
        <w:pStyle w:val="33"/>
        <w:numPr>
          <w:ilvl w:val="0"/>
          <w:numId w:val="8"/>
        </w:numPr>
        <w:rPr>
          <w:b/>
        </w:rPr>
      </w:pPr>
      <w:r>
        <w:rPr>
          <w:b/>
        </w:rPr>
        <w:t>Краткая аннотация проекта.</w:t>
      </w:r>
    </w:p>
    <w:p w14:paraId="296CE109">
      <w:pPr>
        <w:ind w:firstLine="360"/>
        <w:jc w:val="both"/>
      </w:pPr>
      <w:r>
        <w:t>Проект  этно - экологического воспитания детей дошкольного возраста «Отчий дом – Югра»,  направлен на   приобщение  детей  дошкольного возраста   к  обычаям, традициям, ценностным ориентациям народов ханты и лесные ненцы,  способствующих формированию экологической воспитанности детей.</w:t>
      </w:r>
    </w:p>
    <w:p w14:paraId="48E53054">
      <w:pPr>
        <w:ind w:firstLine="360"/>
        <w:jc w:val="both"/>
      </w:pPr>
      <w:r>
        <w:t>Практическая значимость  проекта заключается  в создании инновационной  модели развивающего образовательного пространства дошкольного образовательного учреждения,  а  так же в  создании единой системы  этно - экологического воспитания на основе взаимодействия всех участников образовательного процесса. Мы считаем, что реализация проекта будет способствовать подготовке дошкольников к жизни в современном обществе</w:t>
      </w:r>
    </w:p>
    <w:p w14:paraId="19134ABC">
      <w:pPr>
        <w:ind w:firstLine="360"/>
        <w:jc w:val="both"/>
      </w:pPr>
      <w:r>
        <w:t xml:space="preserve">Участниками педагогического проекта являются дети  дошкольного возраста  и их  родители (законные представители) и педагоги, общественные организации.   Представленный проект  может быть использован педагогами и специалистами  дошкольных образовательных учреждений,  родителями (законными представителями).    Материалы, представленные в проекте,  могут быть  реализованы на  процессе непосредственно образовательной деятельности, во время режимных моментов и в свободной деятельности детей.   </w:t>
      </w:r>
    </w:p>
    <w:p w14:paraId="0C290534">
      <w:pPr>
        <w:pStyle w:val="31"/>
        <w:numPr>
          <w:ilvl w:val="0"/>
          <w:numId w:val="8"/>
        </w:numPr>
        <w:spacing w:before="0" w:after="0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Обоснование необходимости проекта</w:t>
      </w:r>
    </w:p>
    <w:p w14:paraId="633B1DB3">
      <w:pPr>
        <w:pStyle w:val="31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Дошкольный возраст характеризуется желанием ребенка общаться с природой и получением эмоциональных переживаний и чувств. Желание ребенка общаться с природой формирует от-ношение к природе. Основным условием общения ребенка и природы является, в первую очередь, знания о природе. По мнению С.Н. Николаевой, Н.А. Рыжовой, О.М. Газиной, чтобы сформировать ценностное отношение к природе, ребенок должен иметь представления о растительном и животном мире, о явлениях, происходящих в природе и взаимосвязях живых организмов и человека.</w:t>
      </w:r>
    </w:p>
    <w:p w14:paraId="65D63A63">
      <w:pPr>
        <w:pStyle w:val="31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Актуальность нашего исследования объясняется тем, что бережное отношение к природе закладывается в дошкольном возрасте. В связи с этим перед детскими образовательными учреждениями встаёт важная задача формирования ценностного отношения к природе подрастающего поколения. Детей старшего дошкольного возраста необходимо подвести к тому, что известная им природа и её обитатели – это часть мира, которая представляет ценность для жизнедеятельности человека, ведь природа характеризуется не только внешними особенностями, но и внутренними. Так каждый живой организм отличается друг от друга, и тем боле отличается от животных и растений на других территориях страны.</w:t>
      </w:r>
    </w:p>
    <w:p w14:paraId="2EF0FF67">
      <w:pPr>
        <w:pStyle w:val="31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Так, в Федеральном государственном образовательном стандарте дошкольного образования говорится о том, что совокупность реализации образовательных областей познавательного развития детей дошкольного возраста решает задачи формирования норм и ценностей, принятых в обществе, формирование представлений об особенностях природы, о малой родине, жизнедеятельности народов; «Художественно-эстетическое развитие» направлено на развитие ценностно-смыслового восприятия и понимания мира природы. Проанализировав данные образовательные области, можно сделать вывод о том, что ФГОС ДО направлен на формирование ценностного отношения к природе у детей дошкольного возраста.</w:t>
      </w:r>
    </w:p>
    <w:p w14:paraId="21F8127A">
      <w:pPr>
        <w:spacing w:before="0" w:after="0"/>
        <w:ind w:firstLine="567"/>
        <w:contextualSpacing/>
        <w:jc w:val="both"/>
      </w:pPr>
      <w:r>
        <w:t xml:space="preserve">В изучении глобальных проблем представления о своей малой родине, ее традициях играют  важную роль. Понятие «Родина» всегда ассоциируется с национальной культурой. Этно- экологическая составляющая обеспечивает эффективность процесса формирования экологической воспитанности. </w:t>
      </w:r>
    </w:p>
    <w:p w14:paraId="26EFE87D">
      <w:pPr>
        <w:spacing w:beforeAutospacing="1" w:afterAutospacing="1"/>
        <w:ind w:firstLine="567"/>
        <w:contextualSpacing/>
        <w:jc w:val="both"/>
      </w:pPr>
      <w:r>
        <w:t xml:space="preserve">Использование этно-экологических представлений и традиций в современной педагогики актуально в различных планах: </w:t>
      </w:r>
    </w:p>
    <w:p w14:paraId="343A5B8D">
      <w:pPr>
        <w:spacing w:beforeAutospacing="1" w:afterAutospacing="1"/>
        <w:ind w:firstLine="567"/>
        <w:contextualSpacing/>
        <w:jc w:val="both"/>
      </w:pPr>
      <w:r>
        <w:t>-на уровне государства - в решении проблем толерантности и экологического кризиса, в развитии патриотизма и гражданской позиции населения;</w:t>
      </w:r>
    </w:p>
    <w:p w14:paraId="6CA487BB">
      <w:pPr>
        <w:spacing w:beforeAutospacing="1" w:afterAutospacing="1"/>
        <w:ind w:firstLine="567"/>
        <w:contextualSpacing/>
        <w:jc w:val="both"/>
      </w:pPr>
      <w:r>
        <w:t>-отдельно взятый гражданин, ребёнок самореализуется, находит воплощение своих интересов, обретает своё «Я», национальную самоидентификацию в пространстве родной ему культуры.</w:t>
      </w:r>
    </w:p>
    <w:p w14:paraId="690CE6AD">
      <w:pPr>
        <w:spacing w:beforeAutospacing="1" w:afterAutospacing="1"/>
        <w:ind w:firstLine="567"/>
        <w:contextualSpacing/>
        <w:jc w:val="both"/>
      </w:pPr>
      <w:r>
        <w:t>Человек любой национальности находится в единении с природой, поэтому задачей каждого является поддержание этой нерасторжимой связи, а также охрана природы.</w:t>
      </w:r>
    </w:p>
    <w:p w14:paraId="79E63DA7">
      <w:pPr>
        <w:spacing w:before="0" w:after="0"/>
        <w:ind w:right="-50" w:firstLine="708"/>
        <w:contextualSpacing/>
        <w:jc w:val="both"/>
      </w:pPr>
      <w:r>
        <w:t xml:space="preserve">Важную практическую значимость имеет также создание единой системы  этно-экологического воспитания в дошкольном учреждении на основе взаимодействия всех участников образовательного процесса. Базой для реализации проекта является осуществление задачи укрепления физического и психического здоровья ребенка, формирования основ двигательной и гигиенической культуры. </w:t>
      </w:r>
    </w:p>
    <w:p w14:paraId="78313605">
      <w:pPr>
        <w:spacing w:before="0" w:after="0"/>
        <w:ind w:right="-50" w:firstLine="567"/>
        <w:contextualSpacing/>
        <w:jc w:val="both"/>
      </w:pPr>
      <w:r>
        <w:t xml:space="preserve">Укреплять здоровье дошкольников и приобщать их к здоровому образу жизни формировать интерес и любовь к спорту помогают национальные подвижные игры, спортивные состязания, где воспитывается так необходимые качества «оленеводу», «охотнику», «рыбаку» - смелость, ловкость, выносливость, ориентировка в пространстве и т.д.  </w:t>
      </w:r>
    </w:p>
    <w:p w14:paraId="7CB8A824">
      <w:pPr>
        <w:spacing w:before="0" w:after="0"/>
        <w:ind w:right="-50" w:firstLine="567"/>
        <w:contextualSpacing/>
        <w:jc w:val="both"/>
      </w:pPr>
      <w:r>
        <w:t xml:space="preserve">Проект «Отчий дом – Югра» учитывает необходимость развития у ребенка способности погружаться в собственный мир с целью определения своих намерений, прогнозирования будущего, отбора способов и средств для осуществления намеченных целей. </w:t>
      </w:r>
    </w:p>
    <w:p w14:paraId="52D9C06C">
      <w:pPr>
        <w:spacing w:before="0" w:after="0"/>
        <w:ind w:right="-50" w:firstLine="567"/>
        <w:contextualSpacing/>
        <w:jc w:val="both"/>
      </w:pPr>
      <w:r>
        <w:t xml:space="preserve">Природа, окружающий мир - вот те сильнейшие средства, которые могут завладеть вниманием и чувствами детей, пробудить доброе отношение, восхитить или неприятно удивить его. Образы, представления и чувства, пережитые ребенком в момент наблюдения, являются источником рождения образов, которые умелый педагог в нужный момент оживляет в сознании ребенка. </w:t>
      </w:r>
    </w:p>
    <w:p w14:paraId="68A4B99F">
      <w:pPr>
        <w:spacing w:before="0" w:after="0"/>
        <w:ind w:firstLine="567"/>
        <w:contextualSpacing/>
        <w:jc w:val="both"/>
      </w:pPr>
      <w:r>
        <w:t>При этом цели проекта реализуются в процессе разнообразных видов детской деятельности: игровой, коммуникативной, трудовой, познавательно-исследовательской, продуктивной, музыкально-художественной, чтения. Широкое образовательное содержание становится основой для развития любознательности, познавательных способностей, для удовлетворения индивидуальных склонностей и интересов.</w:t>
      </w:r>
    </w:p>
    <w:p w14:paraId="2A406FDE">
      <w:pPr>
        <w:pStyle w:val="3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24"/>
          <w:rFonts w:ascii="Times New Roman" w:hAnsi="Times New Roman" w:cs="Times New Roman"/>
          <w:sz w:val="24"/>
          <w:szCs w:val="24"/>
        </w:rPr>
        <w:t>Первые предпосылки создания системы экологического воспитания в Российской Федерации были основаны на утверждении закона «Об образовании в РФ» и закона «Об охране окружающей природной среды». Данные нормативные документы поспособствовали созданию экологического воспитания в регионах страны, начиная с дошкольного возраста (закон «Об экологическом образовании</w:t>
      </w:r>
      <w:r>
        <w:rPr>
          <w:rFonts w:ascii="Times New Roman" w:hAnsi="Times New Roman" w:cs="Times New Roman"/>
          <w:sz w:val="24"/>
          <w:szCs w:val="24"/>
        </w:rPr>
        <w:t>, просвещении и формировании экологической культуры в ХМАО - Югре»).</w:t>
      </w:r>
    </w:p>
    <w:p w14:paraId="578434F2">
      <w:pPr>
        <w:ind w:firstLine="567"/>
        <w:jc w:val="both"/>
      </w:pPr>
      <w:r>
        <w:t>Экологическая политика Ханты-Мансийского автономного округа - Югры в сфере формирования экологической культуры населения предполагает осуществление экологического образования и просвещения и требует постоянного развития соответствующих организационных и общественных институтов, а также соответствующего законодательного и нормативно-правового обеспечения.</w:t>
      </w:r>
    </w:p>
    <w:p w14:paraId="18A46103">
      <w:pPr>
        <w:ind w:firstLine="567"/>
        <w:jc w:val="both"/>
      </w:pPr>
      <w:r>
        <w:t>Анализ научной литературы позволяет сделать вывод, что в подавляющем большинстве исследования имеют историко-этнографический характер и не ориентированы на проблему этно - экологического образования детей дошкольного возраста. Воспитатели дошкольных учреждений не акцентируют особого внимания на экологических проблемах региона и практически не осуществляют этно - педагогический подход к экологическому образованию детей  дошкольного возраста. Изучение опыта прошлого, в том числе взаимодействия с природой, необходимо для теоретического и практического решения экологических проблем. В целях повышения эффективности процесса экологического образования дошкольников на современном этапе становится очевидной необходимость создания этнически ориентированных воспитательных систем, близких людям по мировосприятию, что влечет за собой возрождение и переосмысление этнопедагогического наследия и традиций народной педагогики.</w:t>
      </w:r>
    </w:p>
    <w:p w14:paraId="5FBA53B4">
      <w:pPr>
        <w:ind w:firstLine="567"/>
        <w:jc w:val="both"/>
      </w:pPr>
      <w:r>
        <w:t>Таким образом, существует противоречие между социальной значимостью проблемы, достижениями многовекового опыта народов   Севера  в воспитании культуры общения с природой и его использованием в этно -  экологическом образовании детей дошкольного возраста, недостаточной научно-методической разработанностью этой области дошкольной педагогики, что обусловило выбор темы проекта.</w:t>
      </w:r>
    </w:p>
    <w:p w14:paraId="71A41146">
      <w:pPr>
        <w:ind w:firstLine="567"/>
        <w:jc w:val="both"/>
      </w:pPr>
      <w:r>
        <w:t xml:space="preserve">Мы считаем, что  проект «Отчий дом – Югра» является подлинно инновационным с интегрированными в него вопросами содержания, форм, средств и методов регионального компонента. </w:t>
      </w:r>
    </w:p>
    <w:p w14:paraId="246AB70E">
      <w:pPr>
        <w:ind w:firstLine="360"/>
        <w:jc w:val="both"/>
      </w:pPr>
      <w:r>
        <w:t>Данные направления, возможно, реализовать при учете следующих важных закономерностей развития личности ребенка:</w:t>
      </w:r>
    </w:p>
    <w:p w14:paraId="4A630161">
      <w:pPr>
        <w:pStyle w:val="3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Развитие ребенка осуществляется в процессе совместной деятельности с взрослыми в</w:t>
      </w:r>
    </w:p>
    <w:p w14:paraId="61573C82">
      <w:pPr>
        <w:pStyle w:val="3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ходе усвоения наиболее простых форм общественного опыта (Л.C. Выготский, JI.A. Венгер, A.B. Запорожец, А.Н. Леонтьев).</w:t>
      </w:r>
    </w:p>
    <w:p w14:paraId="2067A87F">
      <w:pPr>
        <w:pStyle w:val="3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Развитие личности представляет собой сложный процесс, осуществляемый одновременно по ряду взаимосвязанных линий: повышение уровня самоорганизации, саморегуляции, возникновении иерархических структур действий, соподчинения основной и вспомогательной цели и др. (Л.А. Венгер, В.В. Давыдов, Д.Б. Эльконин).</w:t>
      </w:r>
    </w:p>
    <w:p w14:paraId="7D926259">
      <w:pPr>
        <w:pStyle w:val="31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Детский сад «Олененок» посещают 86% детей коренной национальности ханты и лесные ненцы. В соответствии с вышесказанным, в ДОУ является актуальным этно - экологическое образование детей   дошкольного возраста - это приобщение к духовно-нравственному наследию и культуре своего народа; формирование интереса к природе родного края, системы знаний о ее многообразии и сложившихся народных обычаях и традициях; воспитание эмоционально-ценностного отношения к этнокультурной и природной среде и экологосообразного поведения. Оно возможно при следующих педагогических условиях:</w:t>
      </w:r>
    </w:p>
    <w:p w14:paraId="6021B3AC">
      <w:pPr>
        <w:pStyle w:val="31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отбора содержания этно - экологического образования дошкольников с учетом их возрастных возможностей, особенностей региона и сформировавшихся в обществе этнических традиций взаимодействия с природой;</w:t>
      </w:r>
    </w:p>
    <w:p w14:paraId="1EF8DB0C">
      <w:pPr>
        <w:pStyle w:val="31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использования идей и традиций народной педагогики  народов Севера, способствующих накоплению положительного нравственно-ценностного опыта взаимодействия с природой;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применения педагогической технологии, обеспечивающей единство познания, переживания и действия, овладение детьми навыками позитивного поведения в природе, развитие способности оценивать отношение других людей к природе и свое собственное поведение;</w:t>
      </w:r>
      <w:r>
        <w:rPr>
          <w:rFonts w:ascii="Times New Roman" w:hAnsi="Times New Roman" w:cs="Times New Roman"/>
          <w:sz w:val="24"/>
          <w:szCs w:val="24"/>
        </w:rPr>
        <w:br w:type="textWrapping"/>
      </w:r>
      <w:r>
        <w:rPr>
          <w:rFonts w:ascii="Times New Roman" w:hAnsi="Times New Roman" w:cs="Times New Roman"/>
          <w:sz w:val="24"/>
          <w:szCs w:val="24"/>
        </w:rPr>
        <w:t>осознания воспитателями необходимости этно - экологического образования детей  дошкольного возраста.</w:t>
      </w:r>
    </w:p>
    <w:p w14:paraId="144AA54D">
      <w:pPr>
        <w:ind w:firstLine="708"/>
        <w:jc w:val="both"/>
      </w:pPr>
      <w:r>
        <w:t>Проводя анализ деятельности МБДОУ «Варьеганский ДСКВ «Олененок». Можно выделить следующие ресурсы для создания условий по совершенствованию  этно-экологического воспитания, формирования национального самосознания у дошкольников:</w:t>
      </w:r>
    </w:p>
    <w:p w14:paraId="48C04469">
      <w:pPr>
        <w:ind w:firstLine="360"/>
        <w:jc w:val="both"/>
        <w:rPr>
          <w:u w:val="single"/>
        </w:rPr>
      </w:pPr>
      <w:r>
        <w:rPr>
          <w:u w:val="single"/>
        </w:rPr>
        <w:t xml:space="preserve">Создана материально-техническая база: </w:t>
      </w:r>
    </w:p>
    <w:p w14:paraId="4053C158">
      <w:pPr>
        <w:pStyle w:val="33"/>
        <w:numPr>
          <w:ilvl w:val="0"/>
          <w:numId w:val="10"/>
        </w:numPr>
        <w:jc w:val="both"/>
      </w:pPr>
      <w:r>
        <w:t>«Экологическая тропа»;</w:t>
      </w:r>
    </w:p>
    <w:p w14:paraId="0FAEAA3C">
      <w:pPr>
        <w:pStyle w:val="33"/>
        <w:numPr>
          <w:ilvl w:val="0"/>
          <w:numId w:val="10"/>
        </w:numPr>
        <w:jc w:val="both"/>
      </w:pPr>
      <w:r>
        <w:t>«Природные уголки» в группах</w:t>
      </w:r>
    </w:p>
    <w:p w14:paraId="3CDEE992">
      <w:pPr>
        <w:pStyle w:val="33"/>
        <w:numPr>
          <w:ilvl w:val="0"/>
          <w:numId w:val="10"/>
        </w:numPr>
        <w:jc w:val="both"/>
      </w:pPr>
      <w:r>
        <w:t>«Мини-музей»;</w:t>
      </w:r>
    </w:p>
    <w:p w14:paraId="14BEEB23">
      <w:pPr>
        <w:pStyle w:val="33"/>
        <w:numPr>
          <w:ilvl w:val="0"/>
          <w:numId w:val="10"/>
        </w:numPr>
        <w:jc w:val="both"/>
      </w:pPr>
      <w:r>
        <w:t>«Национальные уголки» в группах.</w:t>
      </w:r>
    </w:p>
    <w:p w14:paraId="62ECD2B4">
      <w:pPr>
        <w:pStyle w:val="33"/>
        <w:numPr>
          <w:ilvl w:val="0"/>
          <w:numId w:val="10"/>
        </w:numPr>
        <w:jc w:val="both"/>
      </w:pPr>
      <w:r>
        <w:t>Реализуется программа «Бисеринка» по ознакомлению дошкольников с декоративно-прикладным искусством народов ханты и лесные ненцы.</w:t>
      </w:r>
    </w:p>
    <w:p w14:paraId="08469602">
      <w:pPr>
        <w:jc w:val="both"/>
        <w:rPr>
          <w:u w:val="single"/>
        </w:rPr>
      </w:pPr>
      <w:r>
        <w:rPr>
          <w:u w:val="single"/>
        </w:rPr>
        <w:t>Создана система просвещения родителей.</w:t>
      </w:r>
    </w:p>
    <w:p w14:paraId="2C593DBB">
      <w:pPr>
        <w:pStyle w:val="33"/>
        <w:numPr>
          <w:ilvl w:val="0"/>
          <w:numId w:val="11"/>
        </w:numPr>
        <w:jc w:val="both"/>
      </w:pPr>
      <w:r>
        <w:t>Заключены договора с:</w:t>
      </w:r>
    </w:p>
    <w:p w14:paraId="362DED9B">
      <w:pPr>
        <w:pStyle w:val="33"/>
        <w:numPr>
          <w:ilvl w:val="0"/>
          <w:numId w:val="11"/>
        </w:numPr>
        <w:jc w:val="both"/>
      </w:pPr>
      <w:r>
        <w:t xml:space="preserve">Варьеганским СДК;  </w:t>
      </w:r>
    </w:p>
    <w:p w14:paraId="1C511A41">
      <w:pPr>
        <w:pStyle w:val="33"/>
        <w:numPr>
          <w:ilvl w:val="0"/>
          <w:numId w:val="11"/>
        </w:numPr>
        <w:jc w:val="both"/>
      </w:pPr>
      <w:r>
        <w:t>Варьеганским «Парком – музеем»;</w:t>
      </w:r>
    </w:p>
    <w:p w14:paraId="2FD0EB10">
      <w:pPr>
        <w:ind w:firstLine="360"/>
        <w:jc w:val="both"/>
      </w:pPr>
      <w:r>
        <w:t xml:space="preserve">Педагоги детского сада  ведут  большую  работу  по приобщению детей к культуре малой Родины. В детском саду реализуется  программа «Северные просторы» которая,  предоставляет детям прекрасную возможность познакомиться с историей, бытом и культурой народов Севера. Дружеское чувство и отношение к людям разных национальностей воспитываются благодаря усвоению детьми определённого круга знаний о нескольких народах проживающих в нашей области (ханты, лесные ненцы) - это место жительства  каждого из них, климатические и природные условия, труд, быт, народное творчество, а главное это взаимосвязь с природой, то как люди бережно относились к природе, уважали ее, всегда думали о том, что они оставят своим потомкам. </w:t>
      </w:r>
    </w:p>
    <w:p w14:paraId="2C4C0A5C">
      <w:pPr>
        <w:ind w:firstLine="360"/>
        <w:jc w:val="both"/>
      </w:pPr>
      <w:r>
        <w:t>Во всех цивилизациях и у всех народов было представление о необходимости бережного отношения к природе (у одних в большей, у других в меньшей степени), но все понимали, что земля, реки, лес и населяющие Землю животные есть великая ценность, может быть главная ценность, которой обладает природа. Нашими заботливыми предками оставлен богатый  опыт  общения с природой.  Этот опыт доходит до нас благодаря собирателям обычаев, обрядов, традиций, складываясь в стройную систему из крупиц. С глубины исторических времён  народы Севера занимались   рыболовством и охотой.  Они  наблюдали  за погодой, сезонными явлениями, повадками животных и состоянием растений. На их основе вырабатывались законы бережного отношения к природе, пользование дарами природы, хозяйственные советы, формировались трудовые обычаи и обряды. Это была своеобразная энциклопедия, в которой сосредотачивался и сохранялся опыт общения с природой многих поколений. Проводя различные народные праздники, такие как:  «Прилет Серой вороны», «День охотника и рыболова», «День обласа», «День оленевода» и еще многие другие, мы всегда заостряем внимание детей на природоохранной стороне деятельности.</w:t>
      </w:r>
    </w:p>
    <w:p w14:paraId="40CB88C3">
      <w:pPr>
        <w:ind w:firstLine="360"/>
        <w:jc w:val="both"/>
      </w:pPr>
      <w:r>
        <w:t xml:space="preserve">Мы так же прекрасно осознаем, что воспитывать наших малышей нужно на конкретных примерах, исторических событиях, даже на уровне небольшого села, такого, как наше. Важны традиции и правила, по которым живет наше сообщество. Эти знания обязательно нужно передать нашим детям и внукам.  </w:t>
      </w:r>
    </w:p>
    <w:p w14:paraId="3EFA7E70">
      <w:pPr>
        <w:ind w:firstLine="360"/>
        <w:jc w:val="both"/>
      </w:pPr>
      <w:r>
        <w:t>Проект  этно-экологическкого воспитания детей дошкольного возраста «Отчий дом – Югра», играет важную роль в приобщении  к  обычаям, традициям, ценностным ориентациям народов ханты и лесные ненцы, которые способствуют формированию экологической воспитанности детей.</w:t>
      </w:r>
    </w:p>
    <w:p w14:paraId="1F8D6AA0">
      <w:pPr>
        <w:ind w:firstLine="360"/>
        <w:jc w:val="both"/>
      </w:pPr>
      <w:r>
        <w:t>Мы считаем, что реализация проекта будет способствовать подготовке дошкольников к жизни в современном обществе.</w:t>
      </w:r>
    </w:p>
    <w:p w14:paraId="394EF2C9">
      <w:pPr>
        <w:spacing w:beforeAutospacing="1" w:afterAutospacing="1"/>
        <w:ind w:firstLine="567"/>
        <w:contextualSpacing/>
        <w:jc w:val="both"/>
      </w:pPr>
      <w:r>
        <w:t>Проект  этно-экологическкого воспитания детей дошкольного возраста «Отчий дом – Югра», играет важную роль в приобщении  к  обычаям, традициям, ценностным ориентациям народов ханты и лесные ненцы, которые способствуют формированию экологической воспитанности детей.</w:t>
      </w:r>
    </w:p>
    <w:p w14:paraId="1A231987">
      <w:pPr>
        <w:spacing w:beforeAutospacing="1" w:afterAutospacing="1"/>
        <w:ind w:firstLine="567"/>
        <w:contextualSpacing/>
        <w:jc w:val="both"/>
      </w:pPr>
      <w:r>
        <w:t>Мы считаем, что реализация проекта будет способствовать подготовке дошкольников к жизни в современном обществе.</w:t>
      </w:r>
    </w:p>
    <w:p w14:paraId="7BAE9CB8">
      <w:pPr>
        <w:spacing w:before="0" w:after="0"/>
        <w:ind w:firstLine="708"/>
        <w:contextualSpacing/>
        <w:jc w:val="both"/>
      </w:pPr>
      <w:r>
        <w:t xml:space="preserve">Практическая значимость данного проекта заключается в том, что в результате его осуществления будет разработана инновационная модель развивающего образовательного пространства ДОУ. </w:t>
      </w:r>
    </w:p>
    <w:p w14:paraId="200F5313">
      <w:pPr>
        <w:ind w:right="-50" w:firstLine="0"/>
        <w:rPr>
          <w:b/>
        </w:rPr>
      </w:pPr>
      <w:r>
        <w:rPr>
          <w:b/>
        </w:rPr>
        <w:t>3. Цель и задачи проекта</w:t>
      </w:r>
    </w:p>
    <w:p w14:paraId="5B08F78B">
      <w:pPr>
        <w:pStyle w:val="35"/>
        <w:spacing w:before="0" w:after="0"/>
        <w:ind w:firstLine="567"/>
        <w:contextualSpacing/>
        <w:jc w:val="both"/>
        <w:rPr>
          <w:color w:val="auto"/>
        </w:rPr>
      </w:pPr>
      <w:r>
        <w:rPr>
          <w:b/>
          <w:color w:val="auto"/>
        </w:rPr>
        <w:t xml:space="preserve"> Цель:</w:t>
      </w:r>
      <w:r>
        <w:rPr>
          <w:color w:val="auto"/>
        </w:rPr>
        <w:t xml:space="preserve">   формирование  у  дошкольников начального природоохранного опыта через изучение исторического наследия малой родины и приобщения детей к этнической культуре родного края.</w:t>
      </w:r>
    </w:p>
    <w:p w14:paraId="4CC12EBB">
      <w:pPr>
        <w:spacing w:before="0" w:after="0"/>
        <w:ind w:firstLine="567"/>
        <w:contextualSpacing/>
        <w:jc w:val="both"/>
        <w:rPr>
          <w:b/>
        </w:rPr>
      </w:pPr>
      <w:r>
        <w:rPr>
          <w:b/>
        </w:rPr>
        <w:t>Задачи:</w:t>
      </w:r>
    </w:p>
    <w:p w14:paraId="79E8E677">
      <w:pPr>
        <w:pStyle w:val="33"/>
        <w:numPr>
          <w:ilvl w:val="0"/>
          <w:numId w:val="12"/>
        </w:numPr>
        <w:jc w:val="both"/>
      </w:pPr>
      <w:r>
        <w:t>выявить особенности этно - экологических представлений детей о природе  Ханты-Мансийского АО – Югры и отношения к ней;</w:t>
      </w:r>
    </w:p>
    <w:p w14:paraId="12292E4B">
      <w:pPr>
        <w:pStyle w:val="33"/>
        <w:numPr>
          <w:ilvl w:val="0"/>
          <w:numId w:val="12"/>
        </w:numPr>
        <w:jc w:val="both"/>
      </w:pPr>
      <w:r>
        <w:t>создать систему  этно - экологического воспитания дошкольников и условий для её успешной реализации;</w:t>
      </w:r>
    </w:p>
    <w:p w14:paraId="2D8CD1CB">
      <w:pPr>
        <w:pStyle w:val="33"/>
        <w:numPr>
          <w:ilvl w:val="0"/>
          <w:numId w:val="12"/>
        </w:numPr>
        <w:jc w:val="both"/>
      </w:pPr>
      <w:r>
        <w:t>повысить педагогическую компетентность родителей (законных представителей)  в вопросах  этно- экологического становления и воспитания детей;</w:t>
      </w:r>
    </w:p>
    <w:p w14:paraId="645BA9EE">
      <w:pPr>
        <w:pStyle w:val="33"/>
        <w:numPr>
          <w:ilvl w:val="0"/>
          <w:numId w:val="12"/>
        </w:numPr>
        <w:jc w:val="both"/>
      </w:pPr>
      <w:r>
        <w:t>разработать  и внедрить программу повышения профессиональной компетентности педагогов и специалистов в области  этно - экологического воспитания.</w:t>
      </w:r>
    </w:p>
    <w:p w14:paraId="5BB1189F">
      <w:pPr>
        <w:jc w:val="both"/>
      </w:pPr>
      <w:r>
        <w:rPr>
          <w:b/>
        </w:rPr>
        <w:t>Сроки реализации проекта: 2019-2021 годы.</w:t>
      </w:r>
    </w:p>
    <w:p w14:paraId="6BB52B17">
      <w:pPr>
        <w:pStyle w:val="14"/>
        <w:shd w:val="clear" w:color="auto" w:fill="FFFFFF"/>
        <w:spacing w:before="0" w:beforeAutospacing="0" w:after="0" w:afterAutospacing="0"/>
        <w:ind w:firstLine="567"/>
        <w:contextualSpacing/>
        <w:rPr>
          <w:b/>
        </w:rPr>
      </w:pPr>
      <w:r>
        <w:rPr>
          <w:b/>
        </w:rPr>
        <w:t>Партнеры:</w:t>
      </w:r>
    </w:p>
    <w:p w14:paraId="6A6DED01">
      <w:pPr>
        <w:pStyle w:val="14"/>
        <w:numPr>
          <w:ilvl w:val="0"/>
          <w:numId w:val="13"/>
        </w:numPr>
        <w:shd w:val="clear" w:color="auto" w:fill="FFFFFF"/>
        <w:spacing w:before="0" w:beforeAutospacing="0" w:after="0" w:afterAutospacing="0"/>
        <w:contextualSpacing/>
      </w:pPr>
      <w:r>
        <w:t>Администрация дошкольного образовательного учреждения;</w:t>
      </w:r>
    </w:p>
    <w:p w14:paraId="08088D93">
      <w:pPr>
        <w:pStyle w:val="14"/>
        <w:numPr>
          <w:ilvl w:val="0"/>
          <w:numId w:val="13"/>
        </w:numPr>
        <w:shd w:val="clear" w:color="auto" w:fill="FFFFFF"/>
        <w:spacing w:before="0" w:beforeAutospacing="0" w:after="0" w:afterAutospacing="0"/>
        <w:contextualSpacing/>
      </w:pPr>
      <w:r>
        <w:t>Участники образовательного процесса.</w:t>
      </w:r>
    </w:p>
    <w:p w14:paraId="3F27F26B">
      <w:pPr>
        <w:ind w:left="360" w:firstLine="0"/>
        <w:jc w:val="both"/>
        <w:rPr>
          <w:b/>
        </w:rPr>
      </w:pPr>
      <w:r>
        <w:rPr>
          <w:b/>
        </w:rPr>
        <w:t>4.Основное содержание проекта</w:t>
      </w:r>
    </w:p>
    <w:p w14:paraId="6B65C108">
      <w:pPr>
        <w:ind w:firstLine="708"/>
        <w:jc w:val="both"/>
      </w:pPr>
      <w:r>
        <w:t>Педагогическая целесообразность   проекта заключается  в создании инновационной  модели развивающего образовательного пространства дошкольного образовательного учреждения,  а  так же в создании единой системы  этно - экологического воспитания на основе взаимодействия всех участников образовательного процесса. Реализация проекта будет способствовать подготовке дошкольников к жизни в современном обществе.</w:t>
      </w:r>
    </w:p>
    <w:p w14:paraId="791B24BF">
      <w:pPr>
        <w:ind w:firstLine="708"/>
        <w:jc w:val="both"/>
      </w:pPr>
      <w:r>
        <w:t>В философской литературе взаимодействие этноса с природой рассматривается как комплексная проблема современности на глобальном и национальном уровнях (A.M.Галеева, Г.Д. Гачев, Э.В. Гирусов, JI.H. Гумилев, П.С. Гуревич, М.С. Каган, В.Г. Крысько и др.).</w:t>
      </w:r>
      <w:r>
        <w:br w:type="textWrapping"/>
      </w:r>
      <w:r>
        <w:t>Как отмечалось еще в работах западных (Я.А. Коменский, Ж.Ж. Руссо, И.Г. Песталоцци, Ф. Фребель и др.) и отечественных педагогов (К.Д. Ушинский, E.H.Водовозова, Е.И. Тихеева и др.),</w:t>
      </w:r>
    </w:p>
    <w:p w14:paraId="167A70BE">
      <w:pPr>
        <w:ind w:firstLine="360"/>
        <w:jc w:val="both"/>
      </w:pPr>
      <w:r>
        <w:t>Представляемый проект сформирован в соответствии с принципами и подходами, определенными Федеральными государственными стандартом дошкольного образования;</w:t>
      </w:r>
    </w:p>
    <w:p w14:paraId="0A3DDC16">
      <w:pPr>
        <w:pStyle w:val="33"/>
        <w:numPr>
          <w:ilvl w:val="0"/>
          <w:numId w:val="14"/>
        </w:numPr>
        <w:jc w:val="both"/>
      </w:pPr>
      <w:r>
        <w:rPr>
          <w:b/>
        </w:rPr>
        <w:t>сочетает принципы научной обоснованности и практической применимости</w:t>
      </w:r>
      <w:r>
        <w:t xml:space="preserve"> (содержание работы  соответствует основным положениям возрастной психологии и дошкольной педагогики, при этом имеет возможность реализации в практике дошкольного образования);</w:t>
      </w:r>
    </w:p>
    <w:p w14:paraId="656D040A">
      <w:pPr>
        <w:pStyle w:val="33"/>
        <w:numPr>
          <w:ilvl w:val="0"/>
          <w:numId w:val="14"/>
        </w:numPr>
        <w:jc w:val="both"/>
      </w:pPr>
      <w:r>
        <w:rPr>
          <w:b/>
        </w:rPr>
        <w:t>основывается на комплексно-тематическом принципе</w:t>
      </w:r>
      <w:r>
        <w:t xml:space="preserve"> построения образовательного процесса, принципах целостности и интеграции дошкольного образования;</w:t>
      </w:r>
    </w:p>
    <w:p w14:paraId="761484C5">
      <w:pPr>
        <w:pStyle w:val="33"/>
        <w:numPr>
          <w:ilvl w:val="0"/>
          <w:numId w:val="14"/>
        </w:numPr>
        <w:jc w:val="both"/>
      </w:pPr>
      <w:r>
        <w:rPr>
          <w:b/>
        </w:rPr>
        <w:t>принцип системности,</w:t>
      </w:r>
      <w:r>
        <w:t xml:space="preserve"> основанный на объединении отечественных традиций семейного и общественного воспитания в целостный развивающий процесс на основе единых социокультурных ценностей и технологий эффективного взаимодействия, ориентации родителей на обеспечение предпосылок для психофизического развития     личности ребенка через создание единого воспитательно-образовательного пространства; </w:t>
      </w:r>
    </w:p>
    <w:p w14:paraId="7FF601AB">
      <w:pPr>
        <w:pStyle w:val="33"/>
        <w:numPr>
          <w:ilvl w:val="0"/>
          <w:numId w:val="14"/>
        </w:numPr>
        <w:jc w:val="both"/>
      </w:pPr>
      <w:r>
        <w:rPr>
          <w:b/>
        </w:rPr>
        <w:t>принцип интерактивности</w:t>
      </w:r>
      <w:r>
        <w:t>, ориентирующий на использование личностно-ориентированных подходов, форм воспитания и образования детей и родителей (педагогического сопровождения семьи в целом) с учетом реального состояния и запросов семьи; формирование активного нравственного сознания всех участников педагогического процесса; активного культурного и духовного сознания педагогов; активного педагогического сознания родителей, активной и творческой мотивации, через использование различных форм социокультурного просвещения, развития познавательной и духовной сферы, коммуникативных и управленческих навыков и детей, и родителей;</w:t>
      </w:r>
    </w:p>
    <w:p w14:paraId="682B5F85">
      <w:pPr>
        <w:pStyle w:val="33"/>
        <w:numPr>
          <w:ilvl w:val="0"/>
          <w:numId w:val="14"/>
        </w:numPr>
        <w:jc w:val="both"/>
      </w:pPr>
      <w:r>
        <w:t xml:space="preserve"> </w:t>
      </w:r>
      <w:r>
        <w:rPr>
          <w:b/>
        </w:rPr>
        <w:t>принцип социокультурной и психологической адаптивности содержания</w:t>
      </w:r>
      <w:r>
        <w:t xml:space="preserve"> воспитательных программ и программ взаимодействия образовательных учреждений с семьей, предполагающий соответствие предлагаемого содержания запросам, проблемам и возможностям (как семей, так и образовательных учреждений как участников воспитательного процесса).</w:t>
      </w:r>
    </w:p>
    <w:p w14:paraId="6E72FAC3">
      <w:pPr>
        <w:pStyle w:val="35"/>
        <w:spacing w:before="0" w:after="0"/>
        <w:ind w:firstLine="284"/>
        <w:contextualSpacing/>
        <w:jc w:val="both"/>
        <w:rPr>
          <w:color w:val="auto"/>
        </w:rPr>
      </w:pPr>
      <w:r>
        <w:t xml:space="preserve">Организация развивающего пространства направленного на </w:t>
      </w:r>
      <w:r>
        <w:rPr>
          <w:color w:val="auto"/>
        </w:rPr>
        <w:t xml:space="preserve">формирование у  дошкольников начального природоохранного опыта через изучение исторического наследия малой родины и приобщения детей к этнической культуре родного края </w:t>
      </w:r>
      <w:r>
        <w:t>осуществляется на основе гуманистического направления в воспитании человека, опирающееся на личностно - ориентированный, компетентностный подходы. В качестве системообразующего  принципа выступает принцип гуманизации.</w:t>
      </w:r>
    </w:p>
    <w:p w14:paraId="2B1FB373">
      <w:pPr>
        <w:ind w:firstLine="284"/>
        <w:jc w:val="both"/>
      </w:pPr>
      <w:r>
        <w:t>Основой данного проекта  является принцип личностно-ориентированного обучения, воспитания   и развития. Реализация этого принципа влечет за собой не только развитие личности  ребенка, но и профессиональное и личностное совершенствование педагогов, родителей, всей семьи.</w:t>
      </w:r>
    </w:p>
    <w:p w14:paraId="2FFAB966">
      <w:pPr>
        <w:pStyle w:val="14"/>
        <w:shd w:val="clear" w:color="auto" w:fill="FFFFFF"/>
        <w:spacing w:before="0" w:beforeAutospacing="0" w:after="0" w:afterAutospacing="0"/>
        <w:contextualSpacing/>
        <w:rPr>
          <w:b/>
        </w:rPr>
      </w:pPr>
      <w:r>
        <w:rPr>
          <w:b/>
        </w:rPr>
        <w:t xml:space="preserve">5. Механизм реализации проекта </w:t>
      </w:r>
    </w:p>
    <w:p w14:paraId="4129660B">
      <w:pPr>
        <w:pStyle w:val="14"/>
        <w:shd w:val="clear" w:color="auto" w:fill="FFFFFF"/>
        <w:spacing w:before="0" w:beforeAutospacing="0" w:after="0" w:afterAutospacing="0"/>
        <w:ind w:firstLine="851"/>
        <w:contextualSpacing/>
        <w:jc w:val="both"/>
      </w:pPr>
      <w:r>
        <w:t>В детском саду была создана инициативная группа по разработке данного проектного замысла в количестве 5 человек.</w:t>
      </w:r>
    </w:p>
    <w:p w14:paraId="1B94E738">
      <w:pPr>
        <w:pStyle w:val="31"/>
        <w:spacing w:before="0" w:after="0"/>
        <w:ind w:firstLine="851"/>
        <w:contextualSpacing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Реализация проекта «Отчий дом – Югра»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 рассчитана на 2 года. Для работы с проектом был разработан поэтапный план реализации.</w:t>
      </w:r>
    </w:p>
    <w:p w14:paraId="63493E97">
      <w:pPr>
        <w:pStyle w:val="31"/>
        <w:spacing w:before="0" w:after="0"/>
        <w:contextualSpacing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tbl>
      <w:tblPr>
        <w:tblStyle w:val="5"/>
        <w:tblW w:w="9746" w:type="dxa"/>
        <w:tblInd w:w="20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4"/>
        <w:gridCol w:w="7541"/>
      </w:tblGrid>
      <w:tr w14:paraId="332EF0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7EEDB081">
            <w:pPr>
              <w:pStyle w:val="31"/>
              <w:widowControl w:val="0"/>
              <w:spacing w:before="0" w:after="0"/>
              <w:contextualSpacing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Сроки реализации</w:t>
            </w:r>
          </w:p>
        </w:tc>
        <w:tc>
          <w:tcPr>
            <w:tcW w:w="7541" w:type="dxa"/>
            <w:tcBorders>
              <w:top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692394AD">
            <w:pPr>
              <w:pStyle w:val="31"/>
              <w:widowControl w:val="0"/>
              <w:spacing w:before="0" w:after="0"/>
              <w:contextualSpacing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Этапы по реализации проекта</w:t>
            </w:r>
          </w:p>
        </w:tc>
      </w:tr>
      <w:tr w14:paraId="247BB6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4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142C1CA">
            <w:pPr>
              <w:pStyle w:val="31"/>
              <w:widowControl w:val="0"/>
              <w:spacing w:before="0" w:after="0"/>
              <w:ind w:left="142" w:firstLine="0"/>
              <w:contextualSpacing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май 2019</w:t>
            </w:r>
          </w:p>
        </w:tc>
        <w:tc>
          <w:tcPr>
            <w:tcW w:w="7541" w:type="dxa"/>
            <w:tcBorders>
              <w:bottom w:val="single" w:color="000000" w:sz="8" w:space="0"/>
              <w:right w:val="single" w:color="000000" w:sz="8" w:space="0"/>
            </w:tcBorders>
          </w:tcPr>
          <w:p w14:paraId="46156E47">
            <w:pPr>
              <w:pStyle w:val="31"/>
              <w:widowControl w:val="0"/>
              <w:spacing w:before="0" w:after="0"/>
              <w:contextualSpacing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u w:val="single"/>
              </w:rPr>
              <w:t>Подготовительный</w:t>
            </w:r>
          </w:p>
          <w:p w14:paraId="3BEA0873">
            <w:pPr>
              <w:widowControl w:val="0"/>
              <w:spacing w:before="0" w:after="0"/>
              <w:ind w:firstLine="851"/>
              <w:contextualSpacing/>
              <w:jc w:val="both"/>
            </w:pPr>
            <w:r>
              <w:rPr>
                <w:u w:val="single"/>
              </w:rPr>
              <w:t xml:space="preserve">Цель: </w:t>
            </w:r>
            <w:r>
              <w:t>подготовка условий создания модели системы  этно-экологического развитие воспитанников.</w:t>
            </w:r>
          </w:p>
          <w:p w14:paraId="3E646A6D">
            <w:pPr>
              <w:widowControl w:val="0"/>
              <w:spacing w:before="0" w:after="0"/>
              <w:ind w:firstLine="851"/>
              <w:contextualSpacing/>
              <w:jc w:val="both"/>
              <w:rPr>
                <w:u w:val="single"/>
              </w:rPr>
            </w:pPr>
            <w:r>
              <w:rPr>
                <w:u w:val="single"/>
              </w:rPr>
              <w:t>Задачи:</w:t>
            </w:r>
          </w:p>
          <w:p w14:paraId="455E2F63">
            <w:pPr>
              <w:pStyle w:val="31"/>
              <w:widowControl w:val="0"/>
              <w:numPr>
                <w:ilvl w:val="0"/>
                <w:numId w:val="15"/>
              </w:numPr>
              <w:spacing w:before="0" w:after="0"/>
              <w:ind w:left="318" w:hanging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Изучить нормативно - правовую  документацию, регулирующую работу с детьми в вопросах  этно-экологического воспитания на федеральном, региональном и муниципальном уровнях.</w:t>
            </w:r>
          </w:p>
          <w:p w14:paraId="5E813957">
            <w:pPr>
              <w:pStyle w:val="31"/>
              <w:widowControl w:val="0"/>
              <w:numPr>
                <w:ilvl w:val="0"/>
                <w:numId w:val="15"/>
              </w:numPr>
              <w:spacing w:before="0" w:after="0"/>
              <w:ind w:left="318" w:hanging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Изучение, обобщение передового опыта, накопленного в области   этно-экологического воспитания;</w:t>
            </w:r>
          </w:p>
          <w:p w14:paraId="5AC7EA49">
            <w:pPr>
              <w:pStyle w:val="31"/>
              <w:widowControl w:val="0"/>
              <w:numPr>
                <w:ilvl w:val="0"/>
                <w:numId w:val="15"/>
              </w:numPr>
              <w:spacing w:before="0" w:after="0"/>
              <w:ind w:left="318" w:hanging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методического и диагностического портфеля.</w:t>
            </w:r>
          </w:p>
          <w:p w14:paraId="78499035">
            <w:pPr>
              <w:pStyle w:val="31"/>
              <w:widowControl w:val="0"/>
              <w:numPr>
                <w:ilvl w:val="0"/>
                <w:numId w:val="15"/>
              </w:numPr>
              <w:spacing w:before="0" w:after="0"/>
              <w:ind w:left="318" w:hanging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реализации педагогами возможностей непрерывного образования через семинары, встречи, курсы и т.д;.</w:t>
            </w:r>
          </w:p>
        </w:tc>
      </w:tr>
      <w:tr w14:paraId="674E85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4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655138B">
            <w:pPr>
              <w:pStyle w:val="31"/>
              <w:widowControl w:val="0"/>
              <w:spacing w:before="0" w:after="0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сентябрь 2019 г. – апрель  2021 г.</w:t>
            </w:r>
          </w:p>
        </w:tc>
        <w:tc>
          <w:tcPr>
            <w:tcW w:w="7541" w:type="dxa"/>
            <w:tcBorders>
              <w:bottom w:val="single" w:color="000000" w:sz="8" w:space="0"/>
              <w:right w:val="single" w:color="000000" w:sz="8" w:space="0"/>
            </w:tcBorders>
          </w:tcPr>
          <w:p w14:paraId="4DA4AC0D">
            <w:pPr>
              <w:pStyle w:val="31"/>
              <w:widowControl w:val="0"/>
              <w:spacing w:before="0" w:after="0"/>
              <w:contextualSpacing/>
              <w:rPr>
                <w:rFonts w:ascii="Times New Roman" w:hAnsi="Times New Roman" w:eastAsia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u w:val="single"/>
              </w:rPr>
              <w:t>Деятельностный</w:t>
            </w:r>
          </w:p>
          <w:p w14:paraId="16A257C4">
            <w:pPr>
              <w:pStyle w:val="31"/>
              <w:widowControl w:val="0"/>
              <w:spacing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Цель: реализация проекта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«Отчий дом – Югра»</w:t>
            </w:r>
          </w:p>
          <w:p w14:paraId="413E7597">
            <w:pPr>
              <w:pStyle w:val="31"/>
              <w:widowControl w:val="0"/>
              <w:spacing w:before="0" w:after="0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Задачи:</w:t>
            </w:r>
          </w:p>
          <w:p w14:paraId="025AC428">
            <w:pPr>
              <w:pStyle w:val="31"/>
              <w:widowControl w:val="0"/>
              <w:numPr>
                <w:ilvl w:val="0"/>
                <w:numId w:val="16"/>
              </w:numPr>
              <w:spacing w:before="0" w:after="0"/>
              <w:ind w:left="318" w:hanging="360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Отработать содержание деятельности, наиболее эффективных форм и методов воспитательного воздействия.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Организация работы творческих мастерских педагогов с ориентацией на проект.</w:t>
            </w:r>
          </w:p>
          <w:p w14:paraId="4CB809E2">
            <w:pPr>
              <w:pStyle w:val="31"/>
              <w:widowControl w:val="0"/>
              <w:numPr>
                <w:ilvl w:val="0"/>
                <w:numId w:val="16"/>
              </w:numPr>
              <w:spacing w:before="0" w:after="0"/>
              <w:ind w:left="318" w:hanging="360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Формирование, апробация и коррекция механизмов внедрения модели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этно-экологического  воспитанию детей в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образовательный процесс на основе проекта.</w:t>
            </w:r>
          </w:p>
          <w:p w14:paraId="4FDA6A47">
            <w:pPr>
              <w:pStyle w:val="31"/>
              <w:widowControl w:val="0"/>
              <w:numPr>
                <w:ilvl w:val="0"/>
                <w:numId w:val="16"/>
              </w:numPr>
              <w:spacing w:before="0" w:after="0"/>
              <w:ind w:left="318" w:hanging="36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информационных, диагностико-аналитических, мониторинговых результатов реализации проекта</w:t>
            </w:r>
          </w:p>
          <w:p w14:paraId="71E6EAC9">
            <w:pPr>
              <w:pStyle w:val="31"/>
              <w:widowControl w:val="0"/>
              <w:numPr>
                <w:ilvl w:val="0"/>
                <w:numId w:val="16"/>
              </w:numPr>
              <w:spacing w:before="0" w:after="0"/>
              <w:ind w:left="318" w:hanging="36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Интеграция этно-экологического   содержания в действующие на муниципальном уровне социально-гуманитарные программы.</w:t>
            </w:r>
          </w:p>
        </w:tc>
      </w:tr>
      <w:tr w14:paraId="5ECC84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4" w:type="dxa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BD6D8A8">
            <w:pPr>
              <w:pStyle w:val="31"/>
              <w:widowControl w:val="0"/>
              <w:spacing w:before="0" w:after="0"/>
              <w:contextualSpacing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май 2021г.</w:t>
            </w:r>
          </w:p>
        </w:tc>
        <w:tc>
          <w:tcPr>
            <w:tcW w:w="7541" w:type="dxa"/>
            <w:tcBorders>
              <w:bottom w:val="single" w:color="000000" w:sz="8" w:space="0"/>
              <w:right w:val="single" w:color="000000" w:sz="8" w:space="0"/>
            </w:tcBorders>
          </w:tcPr>
          <w:p w14:paraId="3F653339">
            <w:pPr>
              <w:pStyle w:val="31"/>
              <w:widowControl w:val="0"/>
              <w:spacing w:before="0" w:after="0"/>
              <w:contextualSpacing/>
              <w:jc w:val="both"/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u w:val="single"/>
              </w:rPr>
              <w:t>Рефлексивный</w:t>
            </w:r>
          </w:p>
          <w:p w14:paraId="2E589D4A">
            <w:pPr>
              <w:pStyle w:val="31"/>
              <w:widowControl w:val="0"/>
              <w:spacing w:before="0" w:after="0"/>
              <w:contextualSpacing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u w:val="single"/>
              </w:rPr>
              <w:t>Цель:</w:t>
            </w:r>
          </w:p>
          <w:p w14:paraId="4E8F3E5C">
            <w:pPr>
              <w:pStyle w:val="31"/>
              <w:widowControl w:val="0"/>
              <w:numPr>
                <w:ilvl w:val="0"/>
                <w:numId w:val="17"/>
              </w:numPr>
              <w:spacing w:before="0" w:after="0"/>
              <w:ind w:left="318" w:hanging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Обобщение и анализ результатов деятельности ДОУ по проекту и формирование перспектив дальнейшего развития системы этно-экологического   образования и воспитания;</w:t>
            </w:r>
          </w:p>
          <w:p w14:paraId="1574E1A3">
            <w:pPr>
              <w:pStyle w:val="31"/>
              <w:widowControl w:val="0"/>
              <w:numPr>
                <w:ilvl w:val="0"/>
                <w:numId w:val="17"/>
              </w:numPr>
              <w:spacing w:before="0" w:after="0"/>
              <w:ind w:left="318" w:hanging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банков выстраивания инновационных сетей на основе проекта.</w:t>
            </w:r>
          </w:p>
          <w:p w14:paraId="5AE6C05B">
            <w:pPr>
              <w:pStyle w:val="31"/>
              <w:widowControl w:val="0"/>
              <w:numPr>
                <w:ilvl w:val="0"/>
                <w:numId w:val="17"/>
              </w:numPr>
              <w:spacing w:before="0" w:after="0"/>
              <w:ind w:left="318" w:hanging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Сравнительный мониторинг эффективности деятельности по  этно-экологического воспитанию детей;</w:t>
            </w:r>
          </w:p>
          <w:p w14:paraId="14EE2BC0">
            <w:pPr>
              <w:pStyle w:val="31"/>
              <w:widowControl w:val="0"/>
              <w:numPr>
                <w:ilvl w:val="0"/>
                <w:numId w:val="17"/>
              </w:numPr>
              <w:spacing w:before="0" w:after="0"/>
              <w:ind w:left="318" w:hanging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Построение системы трансляции опыта работы по духовно-нравственному воспитанию на муниципальный уровень.</w:t>
            </w:r>
          </w:p>
        </w:tc>
      </w:tr>
    </w:tbl>
    <w:p w14:paraId="1D48B4A7">
      <w:pPr>
        <w:pStyle w:val="31"/>
        <w:spacing w:before="0" w:after="0"/>
        <w:contextualSpacing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 </w:t>
      </w:r>
    </w:p>
    <w:p w14:paraId="05D478E0">
      <w:pPr>
        <w:pStyle w:val="31"/>
        <w:spacing w:before="0" w:after="0"/>
        <w:ind w:firstLine="708"/>
        <w:contextualSpacing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 ходе заключительного (рефлексивного) этапа предполагается провести подведение итогов работы учреждения в рамках данного проекта деятельности, оценку его результатов и распространение опыта работы детского сада.</w:t>
      </w:r>
    </w:p>
    <w:p w14:paraId="527019BD">
      <w:pPr>
        <w:pStyle w:val="31"/>
        <w:spacing w:before="0" w:after="0"/>
        <w:contextualSpacing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Организационно-управленческое обеспечение:</w:t>
      </w:r>
    </w:p>
    <w:p w14:paraId="1376EBC0">
      <w:pPr>
        <w:pStyle w:val="31"/>
        <w:numPr>
          <w:ilvl w:val="0"/>
          <w:numId w:val="18"/>
        </w:numPr>
        <w:spacing w:before="0"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создание рабочей группы по разработке проекта </w:t>
      </w:r>
      <w:r>
        <w:rPr>
          <w:rFonts w:ascii="Times New Roman" w:hAnsi="Times New Roman" w:cs="Times New Roman"/>
          <w:sz w:val="24"/>
          <w:szCs w:val="24"/>
        </w:rPr>
        <w:t>«Отчий дом – Югра»;</w:t>
      </w:r>
    </w:p>
    <w:p w14:paraId="5EA76FA7">
      <w:pPr>
        <w:pStyle w:val="31"/>
        <w:numPr>
          <w:ilvl w:val="0"/>
          <w:numId w:val="19"/>
        </w:numPr>
        <w:spacing w:before="0" w:after="0"/>
        <w:contextualSpacing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формирование нормативно-правовой, методической, образовательной, социальной базы;</w:t>
      </w:r>
    </w:p>
    <w:p w14:paraId="1D9E2CF0">
      <w:pPr>
        <w:pStyle w:val="31"/>
        <w:numPr>
          <w:ilvl w:val="0"/>
          <w:numId w:val="19"/>
        </w:numPr>
        <w:spacing w:before="0" w:after="0"/>
        <w:contextualSpacing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создание консультативно-справочной базы данных, в том числе и электронной, размещение на официальном сайте учреждения информации по организации</w:t>
      </w:r>
      <w:r>
        <w:rPr>
          <w:rFonts w:ascii="Times New Roman" w:hAnsi="Times New Roman" w:cs="Times New Roman"/>
          <w:sz w:val="24"/>
          <w:szCs w:val="24"/>
        </w:rPr>
        <w:t xml:space="preserve"> этно-экологического  образования и воспитания;</w:t>
      </w:r>
    </w:p>
    <w:p w14:paraId="1C6880B8">
      <w:pPr>
        <w:pStyle w:val="31"/>
        <w:numPr>
          <w:ilvl w:val="0"/>
          <w:numId w:val="19"/>
        </w:numPr>
        <w:spacing w:before="0" w:after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u w:val="single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приобретение и распространение в ДОУ изданий о современных формах и методах педагогической деятельности, педагогических технологиях  </w:t>
      </w:r>
      <w:r>
        <w:rPr>
          <w:rFonts w:ascii="Times New Roman" w:hAnsi="Times New Roman" w:cs="Times New Roman"/>
          <w:sz w:val="24"/>
          <w:szCs w:val="24"/>
        </w:rPr>
        <w:t>этно-экологического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развития детей дошкольного возраста.</w:t>
      </w:r>
    </w:p>
    <w:p w14:paraId="6744EA2E">
      <w:pPr>
        <w:pStyle w:val="31"/>
        <w:spacing w:before="0" w:after="0"/>
        <w:contextualSpacing/>
        <w:jc w:val="both"/>
        <w:rPr>
          <w:rFonts w:ascii="Times New Roman" w:hAnsi="Times New Roman" w:eastAsia="+mn-ea" w:cs="Times New Roman"/>
          <w:b/>
          <w:kern w:val="2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Научно-методическое обеспечение:</w:t>
      </w:r>
      <w:r>
        <w:rPr>
          <w:rFonts w:ascii="Times New Roman" w:hAnsi="Times New Roman" w:eastAsia="+mn-ea" w:cs="Times New Roman"/>
          <w:b/>
          <w:kern w:val="2"/>
          <w:sz w:val="24"/>
          <w:szCs w:val="24"/>
        </w:rPr>
        <w:t xml:space="preserve"> </w:t>
      </w:r>
    </w:p>
    <w:p w14:paraId="4D4DCC4D">
      <w:pPr>
        <w:pStyle w:val="31"/>
        <w:numPr>
          <w:ilvl w:val="0"/>
          <w:numId w:val="20"/>
        </w:numPr>
        <w:spacing w:before="0" w:after="0"/>
        <w:contextualSpacing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создание системы взаимодействия; взаимопонимания между участниками работы над проектом, демократичный стиль общения, атмосфера творчества и психологической свободы участников проектной деятельности, моральное и материальное стимулирование творческой деятельности педагогов;</w:t>
      </w:r>
    </w:p>
    <w:p w14:paraId="30E995DF">
      <w:pPr>
        <w:pStyle w:val="33"/>
        <w:numPr>
          <w:ilvl w:val="0"/>
          <w:numId w:val="20"/>
        </w:numPr>
        <w:tabs>
          <w:tab w:val="left" w:pos="851"/>
        </w:tabs>
        <w:jc w:val="both"/>
      </w:pPr>
      <w:r>
        <w:t>обеспечение подготовки и повышение квалификации кадров (система образования, здравоохранения, культуры, социальной сферы) по вопросам  этно-экологического воспитания детей,  экологического просвещения населения;</w:t>
      </w:r>
    </w:p>
    <w:p w14:paraId="73C512D3">
      <w:pPr>
        <w:pStyle w:val="31"/>
        <w:numPr>
          <w:ilvl w:val="0"/>
          <w:numId w:val="21"/>
        </w:numPr>
        <w:spacing w:before="0" w:after="0"/>
        <w:contextualSpacing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проведение мониторинга хода реализации проекта (проведение исследований среди родителей, педагогов с целью объективного выяснения состояния дел и корректировки </w:t>
      </w:r>
      <w:r>
        <w:rPr>
          <w:rFonts w:ascii="Times New Roman" w:hAnsi="Times New Roman" w:cs="Times New Roman"/>
          <w:sz w:val="24"/>
          <w:szCs w:val="24"/>
        </w:rPr>
        <w:t>проекта</w:t>
      </w:r>
      <w:r>
        <w:rPr>
          <w:rFonts w:ascii="Times New Roman" w:hAnsi="Times New Roman" w:eastAsia="Times New Roman" w:cs="Times New Roman"/>
          <w:sz w:val="24"/>
          <w:szCs w:val="24"/>
        </w:rPr>
        <w:t>);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B88B0C">
      <w:pPr>
        <w:pStyle w:val="31"/>
        <w:numPr>
          <w:ilvl w:val="0"/>
          <w:numId w:val="21"/>
        </w:numPr>
        <w:spacing w:before="0" w:after="0"/>
        <w:contextualSpacing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организация </w:t>
      </w:r>
      <w:r>
        <w:rPr>
          <w:rFonts w:ascii="Times New Roman" w:hAnsi="Times New Roman" w:eastAsia="Times New Roman" w:cs="Times New Roman"/>
          <w:sz w:val="24"/>
          <w:szCs w:val="24"/>
        </w:rPr>
        <w:t>семинаров и консультаций для участников проекта в соответствии с запланированными мероприятиями</w:t>
      </w:r>
      <w:r>
        <w:rPr>
          <w:rFonts w:ascii="Times New Roman" w:hAnsi="Times New Roman" w:cs="Times New Roman"/>
          <w:sz w:val="24"/>
          <w:szCs w:val="24"/>
        </w:rPr>
        <w:t xml:space="preserve"> по  этно-экологического воспитанию детей;</w:t>
      </w:r>
    </w:p>
    <w:p w14:paraId="06531D6E">
      <w:pPr>
        <w:pStyle w:val="31"/>
        <w:numPr>
          <w:ilvl w:val="0"/>
          <w:numId w:val="21"/>
        </w:numPr>
        <w:spacing w:before="0"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совершенствование научно-методической базы в ДОУ по реализации проекта;</w:t>
      </w:r>
    </w:p>
    <w:p w14:paraId="706086E4">
      <w:pPr>
        <w:pStyle w:val="31"/>
        <w:numPr>
          <w:ilvl w:val="0"/>
          <w:numId w:val="22"/>
        </w:numPr>
        <w:spacing w:before="0"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совершенствование предметно - развивающей среды</w:t>
      </w:r>
      <w:r>
        <w:rPr>
          <w:rFonts w:ascii="Times New Roman" w:hAnsi="Times New Roman" w:cs="Times New Roman"/>
          <w:sz w:val="24"/>
          <w:szCs w:val="24"/>
        </w:rPr>
        <w:t xml:space="preserve"> по этно-экологического  воспитанию детей,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совершенствования предметно - информационной среды, способствующей самостоятельности, творческому самовыражению,   реализации и развитию творческой инициативы педагогов, социальных партнёров;</w:t>
      </w:r>
    </w:p>
    <w:p w14:paraId="5AAE6ED8">
      <w:pPr>
        <w:pStyle w:val="31"/>
        <w:numPr>
          <w:ilvl w:val="0"/>
          <w:numId w:val="21"/>
        </w:numPr>
        <w:spacing w:before="0" w:after="0"/>
        <w:contextualSpacing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формирование пакета диагностических методик, разработка методологической базы, диагностического инструментария.</w:t>
      </w:r>
    </w:p>
    <w:p w14:paraId="66BD2EE0">
      <w:pPr>
        <w:pStyle w:val="31"/>
        <w:spacing w:before="0" w:after="0"/>
        <w:contextualSpacing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Психолого-педагогическое обеспечение:</w:t>
      </w:r>
    </w:p>
    <w:p w14:paraId="04BF0915">
      <w:pPr>
        <w:pStyle w:val="31"/>
        <w:numPr>
          <w:ilvl w:val="0"/>
          <w:numId w:val="23"/>
        </w:numPr>
        <w:spacing w:before="0" w:after="0"/>
        <w:contextualSpacing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Выработка алгоритма реализации инновационных технологий и продуктивной коммуникации;</w:t>
      </w:r>
    </w:p>
    <w:p w14:paraId="05E6FF0B">
      <w:pPr>
        <w:numPr>
          <w:ilvl w:val="0"/>
          <w:numId w:val="23"/>
        </w:numPr>
        <w:spacing w:before="0" w:after="0"/>
        <w:contextualSpacing/>
        <w:jc w:val="both"/>
      </w:pPr>
      <w:r>
        <w:t>создание социально-психологических, правовых, культурно-бытовых условий для полного выполнения проекта «Отчий дом - Югра»;</w:t>
      </w:r>
    </w:p>
    <w:p w14:paraId="021E94AE">
      <w:pPr>
        <w:pStyle w:val="31"/>
        <w:numPr>
          <w:ilvl w:val="0"/>
          <w:numId w:val="23"/>
        </w:numPr>
        <w:spacing w:before="0" w:after="0"/>
        <w:contextualSpacing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разработка тематических образовательных программ, учебно-методических пособий по взаимодействию ДОУ и семьи;</w:t>
      </w:r>
    </w:p>
    <w:p w14:paraId="69B8D3C7">
      <w:pPr>
        <w:pStyle w:val="31"/>
        <w:numPr>
          <w:ilvl w:val="0"/>
          <w:numId w:val="23"/>
        </w:numPr>
        <w:spacing w:before="0" w:after="0"/>
        <w:contextualSpacing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организация в ДОУ постоянно действующих семинаров, круглых столов, лекций, мастер-классов для педагогов и родителей по основам детской психологии и проблемным вопросам;</w:t>
      </w:r>
    </w:p>
    <w:p w14:paraId="6DBBF621">
      <w:pPr>
        <w:numPr>
          <w:ilvl w:val="0"/>
          <w:numId w:val="23"/>
        </w:numPr>
        <w:spacing w:before="0" w:after="0"/>
        <w:contextualSpacing/>
        <w:jc w:val="both"/>
      </w:pPr>
      <w:r>
        <w:t>изучение, оценка и прогнозирование морально-психологического состояния всех участников образовательного процесса.</w:t>
      </w:r>
    </w:p>
    <w:p w14:paraId="6092B25D">
      <w:pPr>
        <w:numPr>
          <w:ilvl w:val="0"/>
          <w:numId w:val="23"/>
        </w:numPr>
        <w:spacing w:before="0" w:after="0"/>
        <w:contextualSpacing/>
        <w:jc w:val="both"/>
      </w:pPr>
      <w:r>
        <w:t>выявление личностно-педагогических возможностей педагогов и оказание им методической помощи;</w:t>
      </w:r>
    </w:p>
    <w:p w14:paraId="1ACA3B99">
      <w:pPr>
        <w:pStyle w:val="31"/>
        <w:numPr>
          <w:ilvl w:val="0"/>
          <w:numId w:val="19"/>
        </w:numPr>
        <w:spacing w:before="0" w:after="0"/>
        <w:contextualSpacing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организация и проведение диагностического мониторинга по</w:t>
      </w:r>
      <w:r>
        <w:rPr>
          <w:rFonts w:ascii="Times New Roman" w:hAnsi="Times New Roman" w:cs="Times New Roman"/>
          <w:sz w:val="24"/>
          <w:szCs w:val="24"/>
        </w:rPr>
        <w:t xml:space="preserve"> этно-экологического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образованию и воспитанию дошкольников.</w:t>
      </w:r>
    </w:p>
    <w:p w14:paraId="0573AEDD">
      <w:pPr>
        <w:pStyle w:val="31"/>
        <w:spacing w:before="0" w:after="0"/>
        <w:contextualSpacing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Взаимодействие ОУ с родительской общественностью:</w:t>
      </w:r>
    </w:p>
    <w:p w14:paraId="4E4CB70B">
      <w:pPr>
        <w:pStyle w:val="33"/>
        <w:numPr>
          <w:ilvl w:val="0"/>
          <w:numId w:val="19"/>
        </w:numPr>
        <w:jc w:val="both"/>
      </w:pPr>
      <w:r>
        <w:t>повышение психолого-педагогических знаний родителей;</w:t>
      </w:r>
    </w:p>
    <w:p w14:paraId="00F7F6D2">
      <w:pPr>
        <w:pStyle w:val="33"/>
        <w:numPr>
          <w:ilvl w:val="0"/>
          <w:numId w:val="19"/>
        </w:numPr>
        <w:jc w:val="both"/>
      </w:pPr>
      <w:r>
        <w:t>организация лекторий, круглых столов, родительских конференций - ознакомление родителей с методикой воспитания, с этапами физиологического и психического развития детей;</w:t>
      </w:r>
    </w:p>
    <w:p w14:paraId="2452A430">
      <w:pPr>
        <w:pStyle w:val="33"/>
        <w:numPr>
          <w:ilvl w:val="0"/>
          <w:numId w:val="19"/>
        </w:numPr>
        <w:jc w:val="both"/>
      </w:pPr>
      <w:r>
        <w:t xml:space="preserve">ознакомление родителей с нормативными актами и документами в области образования; </w:t>
      </w:r>
    </w:p>
    <w:p w14:paraId="5EC4535B">
      <w:pPr>
        <w:pStyle w:val="33"/>
        <w:numPr>
          <w:ilvl w:val="0"/>
          <w:numId w:val="19"/>
        </w:numPr>
        <w:jc w:val="both"/>
      </w:pPr>
      <w:r>
        <w:t>формирование внутренней позиции будущего школьника (для родителей будущих первоклассников);</w:t>
      </w:r>
    </w:p>
    <w:p w14:paraId="7CB49BD1">
      <w:pPr>
        <w:pStyle w:val="33"/>
        <w:numPr>
          <w:ilvl w:val="0"/>
          <w:numId w:val="19"/>
        </w:numPr>
        <w:jc w:val="both"/>
      </w:pPr>
      <w:r>
        <w:t>вовлечение родителей в учебно-воспитательный процесс:</w:t>
      </w:r>
    </w:p>
    <w:p w14:paraId="68CACDB9">
      <w:pPr>
        <w:spacing w:before="0" w:after="0"/>
        <w:ind w:left="540" w:firstLine="168"/>
        <w:contextualSpacing/>
      </w:pPr>
      <w:r>
        <w:t>- совместные творческие дела и мероприятия;</w:t>
      </w:r>
    </w:p>
    <w:p w14:paraId="09320388">
      <w:pPr>
        <w:spacing w:before="0" w:after="0"/>
        <w:ind w:left="540" w:firstLine="168"/>
        <w:contextualSpacing/>
      </w:pPr>
      <w:r>
        <w:t>- родительские собрания;</w:t>
      </w:r>
    </w:p>
    <w:p w14:paraId="067030A5">
      <w:pPr>
        <w:spacing w:before="0" w:after="0"/>
        <w:ind w:left="540" w:firstLine="168"/>
        <w:contextualSpacing/>
      </w:pPr>
      <w:r>
        <w:t>- индивидуальные тематические консультации;</w:t>
      </w:r>
    </w:p>
    <w:p w14:paraId="3F8EA757">
      <w:pPr>
        <w:spacing w:before="0" w:after="0"/>
        <w:ind w:left="540" w:firstLine="168"/>
        <w:contextualSpacing/>
      </w:pPr>
      <w:r>
        <w:t>- социологические опросы, диагностика родительских интересов.</w:t>
      </w:r>
    </w:p>
    <w:p w14:paraId="2D0E6C7E">
      <w:pPr>
        <w:pStyle w:val="31"/>
        <w:numPr>
          <w:ilvl w:val="0"/>
          <w:numId w:val="22"/>
        </w:numPr>
        <w:spacing w:before="0"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формирование партнерского сообщества сотрудников, детей и родителей в процессе организации работы по </w:t>
      </w:r>
      <w:r>
        <w:rPr>
          <w:rFonts w:ascii="Times New Roman" w:hAnsi="Times New Roman" w:cs="Times New Roman"/>
          <w:sz w:val="24"/>
          <w:szCs w:val="24"/>
        </w:rPr>
        <w:t>этно-экологического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 воспитанию дошкольников;</w:t>
      </w:r>
    </w:p>
    <w:p w14:paraId="0BCD611F">
      <w:pPr>
        <w:pStyle w:val="31"/>
        <w:numPr>
          <w:ilvl w:val="0"/>
          <w:numId w:val="22"/>
        </w:numPr>
        <w:spacing w:before="0"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взаимодействие детско-родительского и педагогического коллектива ДОУ с образовательными и культурными структурами с. Варьеган.</w:t>
      </w:r>
    </w:p>
    <w:p w14:paraId="66555C92">
      <w:pPr>
        <w:pStyle w:val="31"/>
        <w:numPr>
          <w:ilvl w:val="0"/>
          <w:numId w:val="22"/>
        </w:numPr>
        <w:spacing w:before="0"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внешнее взаимодействие позволяет:</w:t>
      </w:r>
    </w:p>
    <w:p w14:paraId="278B48BC">
      <w:pPr>
        <w:pStyle w:val="31"/>
        <w:numPr>
          <w:ilvl w:val="0"/>
          <w:numId w:val="22"/>
        </w:numPr>
        <w:spacing w:before="0"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объединить усилия педагогов, семьи, общества;</w:t>
      </w:r>
    </w:p>
    <w:p w14:paraId="5455B046">
      <w:pPr>
        <w:pStyle w:val="31"/>
        <w:numPr>
          <w:ilvl w:val="0"/>
          <w:numId w:val="22"/>
        </w:numPr>
        <w:spacing w:before="0"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сформировать единое социокультурное и образовательное пространство для </w:t>
      </w:r>
      <w:r>
        <w:rPr>
          <w:rFonts w:ascii="Times New Roman" w:hAnsi="Times New Roman" w:cs="Times New Roman"/>
          <w:sz w:val="24"/>
          <w:szCs w:val="24"/>
        </w:rPr>
        <w:t>этно-экологического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 развития ребенка; </w:t>
      </w:r>
    </w:p>
    <w:p w14:paraId="471ADDC1">
      <w:pPr>
        <w:pStyle w:val="31"/>
        <w:numPr>
          <w:ilvl w:val="0"/>
          <w:numId w:val="22"/>
        </w:numPr>
        <w:spacing w:before="0" w:after="0"/>
        <w:contextualSpacing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формирование системы сотрудничества с родителями в вопросах этно-экологического  воспитания; информационно-просветительская и культурно-просветительская деятельность</w:t>
      </w:r>
    </w:p>
    <w:p w14:paraId="7B731674">
      <w:pPr>
        <w:pStyle w:val="31"/>
        <w:spacing w:before="0" w:after="0"/>
        <w:contextualSpacing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Взаимодействие с организациями и структурами </w:t>
      </w:r>
    </w:p>
    <w:p w14:paraId="3FFAF112">
      <w:pPr>
        <w:pStyle w:val="31"/>
        <w:spacing w:before="0" w:after="0"/>
        <w:contextualSpacing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Городское поселение Новоаганск: </w:t>
      </w:r>
    </w:p>
    <w:p w14:paraId="797527E3">
      <w:pPr>
        <w:pStyle w:val="31"/>
        <w:numPr>
          <w:ilvl w:val="0"/>
          <w:numId w:val="24"/>
        </w:numPr>
        <w:spacing w:before="0" w:after="0"/>
        <w:contextualSpacing/>
        <w:jc w:val="both"/>
        <w:rPr>
          <w:rFonts w:ascii="Times New Roman" w:hAnsi="Times New Roman" w:cs="Times New Roman"/>
          <w:sz w:val="24"/>
          <w:szCs w:val="24"/>
          <w:shd w:val="clear" w:fill="FFFFFF"/>
        </w:rPr>
      </w:pPr>
      <w:r>
        <w:rPr>
          <w:rFonts w:ascii="Times New Roman" w:hAnsi="Times New Roman" w:cs="Times New Roman"/>
          <w:sz w:val="24"/>
          <w:szCs w:val="24"/>
          <w:shd w:val="clear" w:fill="FFFFFF"/>
        </w:rPr>
        <w:t xml:space="preserve">БУ ХМАО-Югры «ЦСПСиД «Родничок» </w:t>
      </w:r>
    </w:p>
    <w:p w14:paraId="55BF1B9F">
      <w:pPr>
        <w:pStyle w:val="31"/>
        <w:numPr>
          <w:ilvl w:val="0"/>
          <w:numId w:val="24"/>
        </w:numPr>
        <w:spacing w:before="0" w:after="0"/>
        <w:contextualSpacing/>
        <w:jc w:val="both"/>
        <w:rPr>
          <w:rFonts w:ascii="Times New Roman" w:hAnsi="Times New Roman" w:cs="Times New Roman"/>
          <w:sz w:val="24"/>
          <w:szCs w:val="24"/>
          <w:shd w:val="clear" w:fill="FFFFFF"/>
        </w:rPr>
      </w:pPr>
      <w:r>
        <w:rPr>
          <w:rFonts w:ascii="Times New Roman" w:hAnsi="Times New Roman" w:cs="Times New Roman"/>
          <w:sz w:val="24"/>
          <w:szCs w:val="24"/>
          <w:shd w:val="clear" w:fill="FFFFFF"/>
        </w:rPr>
        <w:t>МАУ ДОД Новоаганская детско-юношеская спортивная школа «Олимп».</w:t>
      </w:r>
      <w:r>
        <w:rPr>
          <w:rFonts w:ascii="Times New Roman" w:hAnsi="Times New Roman" w:eastAsia="Times New Roman" w:cs="Times New Roman"/>
          <w:sz w:val="24"/>
          <w:szCs w:val="24"/>
          <w:u w:val="single"/>
        </w:rPr>
        <w:t xml:space="preserve"> </w:t>
      </w:r>
    </w:p>
    <w:p w14:paraId="6F6BC2A0">
      <w:pPr>
        <w:pStyle w:val="31"/>
        <w:numPr>
          <w:ilvl w:val="0"/>
          <w:numId w:val="24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  <w:shd w:val="clear" w:fill="FFFFFF"/>
        </w:rPr>
      </w:pPr>
      <w:r>
        <w:rPr>
          <w:rFonts w:ascii="Times New Roman" w:hAnsi="Times New Roman" w:cs="Times New Roman"/>
          <w:sz w:val="24"/>
          <w:szCs w:val="24"/>
          <w:shd w:val="clear" w:fill="FFFFFF"/>
        </w:rPr>
        <w:t>СДК  с.Варьеган</w:t>
      </w:r>
    </w:p>
    <w:p w14:paraId="0C5A491B">
      <w:pPr>
        <w:pStyle w:val="31"/>
        <w:numPr>
          <w:ilvl w:val="0"/>
          <w:numId w:val="24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  <w:shd w:val="clear" w:fill="FFFFFF"/>
        </w:rPr>
      </w:pPr>
      <w:r>
        <w:rPr>
          <w:rFonts w:ascii="Times New Roman" w:hAnsi="Times New Roman" w:cs="Times New Roman"/>
          <w:sz w:val="24"/>
          <w:szCs w:val="24"/>
          <w:shd w:val="clear" w:fill="FFFFFF"/>
        </w:rPr>
        <w:t>Варьеганский этнографический парк – музей</w:t>
      </w:r>
    </w:p>
    <w:p w14:paraId="4606F546">
      <w:pPr>
        <w:pStyle w:val="31"/>
        <w:numPr>
          <w:ilvl w:val="0"/>
          <w:numId w:val="24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  <w:shd w:val="clear" w:fill="FFFFFF"/>
        </w:rPr>
      </w:pPr>
      <w:r>
        <w:rPr>
          <w:rFonts w:ascii="Times New Roman" w:hAnsi="Times New Roman" w:cs="Times New Roman"/>
          <w:sz w:val="24"/>
          <w:szCs w:val="24"/>
          <w:shd w:val="clear" w:fill="FFFFFF"/>
        </w:rPr>
        <w:t>МБОУ «Варьеганская ОСШ»</w:t>
      </w:r>
    </w:p>
    <w:p w14:paraId="7313E3D8">
      <w:pPr>
        <w:pStyle w:val="31"/>
        <w:spacing w:before="0" w:after="0"/>
        <w:contextualSpacing/>
        <w:rPr>
          <w:rFonts w:ascii="Times New Roman" w:hAnsi="Times New Roman" w:cs="Times New Roman"/>
          <w:sz w:val="24"/>
          <w:szCs w:val="24"/>
          <w:shd w:val="clear" w:fill="FFFFFF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Нижневартовского района</w:t>
      </w:r>
    </w:p>
    <w:p w14:paraId="641BA036">
      <w:pPr>
        <w:pStyle w:val="31"/>
        <w:numPr>
          <w:ilvl w:val="0"/>
          <w:numId w:val="24"/>
        </w:numPr>
        <w:spacing w:before="0"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fill="FFFFFF"/>
        </w:rPr>
        <w:t>МАУ «Центр развития образования»</w:t>
      </w:r>
    </w:p>
    <w:p w14:paraId="79192B82">
      <w:pPr>
        <w:pStyle w:val="31"/>
        <w:spacing w:before="0" w:after="0"/>
        <w:contextualSpacing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 воспитанниками ДОУ:</w:t>
      </w:r>
    </w:p>
    <w:p w14:paraId="179F0B40">
      <w:pPr>
        <w:pStyle w:val="31"/>
        <w:numPr>
          <w:ilvl w:val="0"/>
          <w:numId w:val="25"/>
        </w:numPr>
        <w:spacing w:before="0" w:after="0"/>
        <w:contextualSpacing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активное участие в проектной деятельности, выставках, праздниках, презентациях, общественно полезном труде, создании групповых мини-музеев.</w:t>
      </w:r>
    </w:p>
    <w:p w14:paraId="1066771A">
      <w:pPr>
        <w:pStyle w:val="31"/>
        <w:spacing w:before="0" w:after="0"/>
        <w:ind w:left="720" w:firstLine="0"/>
        <w:contextualSpacing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</w:p>
    <w:p w14:paraId="152706FA">
      <w:pPr>
        <w:spacing w:before="0" w:after="0"/>
        <w:contextualSpacing/>
        <w:jc w:val="center"/>
        <w:rPr>
          <w:b/>
        </w:rPr>
      </w:pPr>
      <w:r>
        <w:rPr>
          <w:b/>
        </w:rPr>
        <w:t>План мероприятий по реализации проекта «Отчий дом - Югра»</w:t>
      </w:r>
    </w:p>
    <w:tbl>
      <w:tblPr>
        <w:tblStyle w:val="5"/>
        <w:tblpPr w:leftFromText="180" w:rightFromText="180" w:vertAnchor="text" w:horzAnchor="margin" w:tblpXSpec="center" w:tblpY="176"/>
        <w:tblW w:w="1020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8"/>
        <w:gridCol w:w="4960"/>
        <w:gridCol w:w="15"/>
        <w:gridCol w:w="2111"/>
        <w:gridCol w:w="2551"/>
      </w:tblGrid>
      <w:tr w14:paraId="77CDEC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F81DE9">
            <w:pPr>
              <w:widowControl w:val="0"/>
              <w:spacing w:before="0" w:after="0"/>
              <w:contextualSpacing/>
              <w:jc w:val="both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49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44A685">
            <w:pPr>
              <w:widowControl w:val="0"/>
              <w:spacing w:before="0" w:after="0"/>
              <w:contextualSpacing/>
              <w:jc w:val="center"/>
              <w:rPr>
                <w:b/>
              </w:rPr>
            </w:pPr>
            <w:r>
              <w:rPr>
                <w:b/>
              </w:rPr>
              <w:t>Наименование мероприятий</w:t>
            </w:r>
          </w:p>
        </w:tc>
        <w:tc>
          <w:tcPr>
            <w:tcW w:w="2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FC5BD9">
            <w:pPr>
              <w:widowControl w:val="0"/>
              <w:spacing w:before="0" w:after="0"/>
              <w:contextualSpacing/>
              <w:jc w:val="center"/>
              <w:rPr>
                <w:b/>
              </w:rPr>
            </w:pPr>
            <w:r>
              <w:rPr>
                <w:b/>
              </w:rPr>
              <w:t>Сроки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22AAD3">
            <w:pPr>
              <w:widowControl w:val="0"/>
              <w:spacing w:before="0" w:after="0"/>
              <w:contextualSpacing/>
              <w:jc w:val="both"/>
              <w:rPr>
                <w:b/>
              </w:rPr>
            </w:pPr>
            <w:r>
              <w:rPr>
                <w:b/>
              </w:rPr>
              <w:t>Ответственные</w:t>
            </w:r>
          </w:p>
        </w:tc>
      </w:tr>
      <w:tr w14:paraId="269EE8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1B5FE8">
            <w:pPr>
              <w:widowControl w:val="0"/>
              <w:spacing w:before="0" w:after="0"/>
              <w:contextualSpacing/>
              <w:jc w:val="both"/>
            </w:pPr>
            <w:r>
              <w:t>1</w:t>
            </w:r>
          </w:p>
        </w:tc>
        <w:tc>
          <w:tcPr>
            <w:tcW w:w="963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63B38E">
            <w:pPr>
              <w:widowControl w:val="0"/>
              <w:spacing w:before="0" w:after="0"/>
              <w:contextualSpacing/>
              <w:jc w:val="center"/>
            </w:pPr>
            <w:r>
              <w:t>Воспитание у детей любви к родной природе.</w:t>
            </w:r>
          </w:p>
        </w:tc>
      </w:tr>
      <w:tr w14:paraId="5B147B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6F0FB8">
            <w:pPr>
              <w:widowControl w:val="0"/>
              <w:spacing w:before="0" w:after="0"/>
              <w:contextualSpacing/>
              <w:jc w:val="both"/>
            </w:pPr>
            <w:r>
              <w:t>1.1</w:t>
            </w:r>
          </w:p>
        </w:tc>
        <w:tc>
          <w:tcPr>
            <w:tcW w:w="4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62530A">
            <w:pPr>
              <w:widowControl w:val="0"/>
              <w:spacing w:before="0" w:after="0"/>
              <w:contextualSpacing/>
              <w:jc w:val="both"/>
            </w:pPr>
            <w:r>
              <w:t>Работа с кадрами:</w:t>
            </w:r>
          </w:p>
          <w:p w14:paraId="6A082EE9">
            <w:pPr>
              <w:pStyle w:val="33"/>
              <w:widowControl w:val="0"/>
              <w:numPr>
                <w:ilvl w:val="0"/>
                <w:numId w:val="25"/>
              </w:numPr>
              <w:ind w:left="317" w:hanging="284"/>
              <w:jc w:val="both"/>
            </w:pPr>
            <w:r>
              <w:t>создание рабочей группы;</w:t>
            </w:r>
          </w:p>
          <w:p w14:paraId="1C60A35E">
            <w:pPr>
              <w:widowControl w:val="0"/>
              <w:numPr>
                <w:ilvl w:val="0"/>
                <w:numId w:val="26"/>
              </w:numPr>
              <w:tabs>
                <w:tab w:val="left" w:pos="217"/>
              </w:tabs>
              <w:spacing w:before="0" w:after="0"/>
              <w:ind w:left="217" w:hanging="142"/>
              <w:contextualSpacing/>
              <w:jc w:val="both"/>
            </w:pPr>
            <w:r>
              <w:t>выявление затруднений в работе педагогов по вопросам  этно-экологии через диагностику;</w:t>
            </w:r>
          </w:p>
          <w:p w14:paraId="69493075">
            <w:pPr>
              <w:widowControl w:val="0"/>
              <w:numPr>
                <w:ilvl w:val="0"/>
                <w:numId w:val="26"/>
              </w:numPr>
              <w:tabs>
                <w:tab w:val="left" w:pos="217"/>
              </w:tabs>
              <w:spacing w:before="0" w:after="0"/>
              <w:ind w:left="217" w:hanging="142"/>
              <w:contextualSpacing/>
              <w:jc w:val="both"/>
            </w:pPr>
            <w:r>
              <w:t>анализ воспитательно-образовательной работы в данном направлении;</w:t>
            </w:r>
          </w:p>
          <w:p w14:paraId="407328EE">
            <w:pPr>
              <w:widowControl w:val="0"/>
              <w:numPr>
                <w:ilvl w:val="0"/>
                <w:numId w:val="26"/>
              </w:numPr>
              <w:tabs>
                <w:tab w:val="left" w:pos="217"/>
              </w:tabs>
              <w:spacing w:before="0" w:after="0"/>
              <w:ind w:left="217" w:hanging="142"/>
              <w:contextualSpacing/>
              <w:jc w:val="both"/>
            </w:pPr>
            <w:r>
              <w:t>самообразование педагогов;</w:t>
            </w:r>
          </w:p>
          <w:p w14:paraId="22A43066">
            <w:pPr>
              <w:widowControl w:val="0"/>
              <w:numPr>
                <w:ilvl w:val="0"/>
                <w:numId w:val="26"/>
              </w:numPr>
              <w:tabs>
                <w:tab w:val="left" w:pos="217"/>
              </w:tabs>
              <w:spacing w:before="0" w:after="0"/>
              <w:ind w:left="217" w:hanging="142"/>
              <w:contextualSpacing/>
              <w:jc w:val="both"/>
            </w:pPr>
            <w:r>
              <w:t>курсы повышение квалификации  по этно-экологическомуобразованию;</w:t>
            </w:r>
          </w:p>
          <w:p w14:paraId="0244108D">
            <w:pPr>
              <w:widowControl w:val="0"/>
              <w:numPr>
                <w:ilvl w:val="0"/>
                <w:numId w:val="26"/>
              </w:numPr>
              <w:spacing w:before="0" w:after="0"/>
              <w:contextualSpacing/>
              <w:jc w:val="both"/>
            </w:pPr>
            <w:r>
              <w:t>проведение педагогического совета по теме проекта;</w:t>
            </w:r>
          </w:p>
          <w:p w14:paraId="38D1CFE5">
            <w:pPr>
              <w:widowControl w:val="0"/>
              <w:numPr>
                <w:ilvl w:val="0"/>
                <w:numId w:val="27"/>
              </w:numPr>
              <w:spacing w:before="0" w:after="0"/>
              <w:contextualSpacing/>
              <w:jc w:val="both"/>
            </w:pPr>
            <w:r>
              <w:t>разработка системы диагностических методик для детей, педагогов, родителей;</w:t>
            </w:r>
          </w:p>
          <w:p w14:paraId="07508378">
            <w:pPr>
              <w:widowControl w:val="0"/>
              <w:numPr>
                <w:ilvl w:val="0"/>
                <w:numId w:val="27"/>
              </w:numPr>
              <w:spacing w:before="0" w:after="0"/>
              <w:contextualSpacing/>
              <w:jc w:val="both"/>
            </w:pPr>
            <w:r>
              <w:t>создание пакета документов по созданию учебно-методического материала</w:t>
            </w:r>
          </w:p>
          <w:p w14:paraId="75885B40">
            <w:pPr>
              <w:widowControl w:val="0"/>
              <w:numPr>
                <w:ilvl w:val="0"/>
                <w:numId w:val="28"/>
              </w:numPr>
              <w:spacing w:before="0" w:after="0"/>
              <w:contextualSpacing/>
              <w:jc w:val="both"/>
            </w:pPr>
            <w:r>
              <w:t>привести в систему воспитательные мероприятия, образовательную работу, направленные на воспитание у детей любви к родному краю.</w:t>
            </w:r>
          </w:p>
          <w:p w14:paraId="15EF240E">
            <w:pPr>
              <w:widowControl w:val="0"/>
              <w:numPr>
                <w:ilvl w:val="0"/>
                <w:numId w:val="26"/>
              </w:numPr>
              <w:spacing w:before="0" w:after="0"/>
              <w:contextualSpacing/>
              <w:jc w:val="both"/>
            </w:pPr>
            <w:r>
              <w:t>создание групповых альбомов «Лечимся дарами сибирской природы», «Что растет на нашей земле»</w:t>
            </w:r>
          </w:p>
          <w:p w14:paraId="5DEB9E6B">
            <w:pPr>
              <w:widowControl w:val="0"/>
              <w:numPr>
                <w:ilvl w:val="0"/>
                <w:numId w:val="26"/>
              </w:numPr>
              <w:spacing w:before="0" w:after="0"/>
              <w:contextualSpacing/>
              <w:jc w:val="both"/>
            </w:pPr>
            <w:r>
              <w:t>контроль за реализацией проекта по  этно-экологическому  образованию;</w:t>
            </w:r>
          </w:p>
          <w:p w14:paraId="37399C4B">
            <w:pPr>
              <w:widowControl w:val="0"/>
              <w:numPr>
                <w:ilvl w:val="0"/>
                <w:numId w:val="26"/>
              </w:numPr>
              <w:spacing w:before="0" w:after="0"/>
              <w:contextualSpacing/>
              <w:jc w:val="both"/>
            </w:pPr>
            <w:r>
              <w:t>использование информационно-коммуникативных технологий на различных ступенях обучения</w:t>
            </w:r>
          </w:p>
          <w:p w14:paraId="56DCBE7D">
            <w:pPr>
              <w:pStyle w:val="33"/>
              <w:widowControl w:val="0"/>
              <w:numPr>
                <w:ilvl w:val="0"/>
                <w:numId w:val="26"/>
              </w:numPr>
              <w:jc w:val="both"/>
            </w:pPr>
            <w:r>
              <w:t>разработка и проведение Круглого стола по итогам реализации проекта</w:t>
            </w:r>
          </w:p>
        </w:tc>
        <w:tc>
          <w:tcPr>
            <w:tcW w:w="2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83BB9D">
            <w:pPr>
              <w:widowControl w:val="0"/>
              <w:spacing w:before="0" w:after="0"/>
              <w:contextualSpacing/>
              <w:jc w:val="both"/>
            </w:pPr>
          </w:p>
          <w:p w14:paraId="69567706">
            <w:pPr>
              <w:widowControl w:val="0"/>
              <w:spacing w:before="0" w:after="0"/>
              <w:contextualSpacing/>
              <w:jc w:val="both"/>
            </w:pPr>
            <w:r>
              <w:t>май 2019г</w:t>
            </w:r>
          </w:p>
          <w:p w14:paraId="7015381C">
            <w:pPr>
              <w:widowControl w:val="0"/>
              <w:spacing w:before="0" w:after="0"/>
              <w:contextualSpacing/>
              <w:jc w:val="both"/>
            </w:pPr>
          </w:p>
          <w:p w14:paraId="58367CAB">
            <w:pPr>
              <w:widowControl w:val="0"/>
              <w:spacing w:before="0" w:after="0"/>
              <w:contextualSpacing/>
              <w:jc w:val="both"/>
            </w:pPr>
          </w:p>
          <w:p w14:paraId="2B97C245">
            <w:pPr>
              <w:widowControl w:val="0"/>
              <w:spacing w:before="0" w:after="0"/>
              <w:contextualSpacing/>
              <w:jc w:val="both"/>
            </w:pPr>
            <w:r>
              <w:t>в течение</w:t>
            </w:r>
          </w:p>
          <w:p w14:paraId="6B15E8FB">
            <w:pPr>
              <w:widowControl w:val="0"/>
              <w:spacing w:before="0" w:after="0"/>
              <w:contextualSpacing/>
              <w:jc w:val="both"/>
            </w:pPr>
            <w:r>
              <w:t>реализации проекта</w:t>
            </w:r>
          </w:p>
          <w:p w14:paraId="166D582B">
            <w:pPr>
              <w:widowControl w:val="0"/>
              <w:spacing w:before="0" w:after="0"/>
              <w:contextualSpacing/>
              <w:jc w:val="both"/>
            </w:pPr>
          </w:p>
          <w:p w14:paraId="04EA8C75">
            <w:pPr>
              <w:widowControl w:val="0"/>
              <w:spacing w:before="0" w:after="0"/>
              <w:contextualSpacing/>
              <w:jc w:val="both"/>
            </w:pPr>
            <w:r>
              <w:t xml:space="preserve"> февраль</w:t>
            </w:r>
          </w:p>
          <w:p w14:paraId="42E36977">
            <w:pPr>
              <w:widowControl w:val="0"/>
              <w:spacing w:before="0" w:after="0"/>
              <w:contextualSpacing/>
              <w:jc w:val="both"/>
            </w:pPr>
            <w:r>
              <w:t>2019г</w:t>
            </w:r>
          </w:p>
          <w:p w14:paraId="519A4FE7">
            <w:pPr>
              <w:widowControl w:val="0"/>
              <w:spacing w:before="0" w:after="0"/>
              <w:contextualSpacing/>
              <w:jc w:val="both"/>
            </w:pPr>
          </w:p>
          <w:p w14:paraId="1B73F09C">
            <w:pPr>
              <w:widowControl w:val="0"/>
              <w:spacing w:before="0" w:after="0"/>
              <w:contextualSpacing/>
              <w:jc w:val="both"/>
            </w:pPr>
            <w:r>
              <w:t>2019-2020г</w:t>
            </w:r>
          </w:p>
          <w:p w14:paraId="053BB175">
            <w:pPr>
              <w:widowControl w:val="0"/>
              <w:spacing w:before="0" w:after="0"/>
              <w:contextualSpacing/>
              <w:jc w:val="both"/>
            </w:pPr>
          </w:p>
          <w:p w14:paraId="7AD52AA4">
            <w:pPr>
              <w:widowControl w:val="0"/>
              <w:spacing w:before="0" w:after="0"/>
              <w:contextualSpacing/>
              <w:jc w:val="both"/>
            </w:pPr>
          </w:p>
          <w:p w14:paraId="7AA1C8E1">
            <w:pPr>
              <w:widowControl w:val="0"/>
              <w:spacing w:before="0" w:after="0"/>
              <w:contextualSpacing/>
              <w:jc w:val="both"/>
            </w:pPr>
          </w:p>
          <w:p w14:paraId="3414FBFE">
            <w:pPr>
              <w:widowControl w:val="0"/>
              <w:spacing w:before="0" w:after="0"/>
              <w:contextualSpacing/>
              <w:jc w:val="both"/>
            </w:pPr>
            <w:r>
              <w:t>В течении реализации проекта 2019-2021гг</w:t>
            </w:r>
          </w:p>
          <w:p w14:paraId="55E45211">
            <w:pPr>
              <w:widowControl w:val="0"/>
              <w:spacing w:before="0" w:after="0"/>
              <w:contextualSpacing/>
              <w:jc w:val="both"/>
            </w:pPr>
          </w:p>
          <w:p w14:paraId="7B75D0FF">
            <w:pPr>
              <w:widowControl w:val="0"/>
              <w:spacing w:before="0" w:after="0"/>
              <w:contextualSpacing/>
              <w:jc w:val="both"/>
            </w:pPr>
          </w:p>
          <w:p w14:paraId="328BACF5">
            <w:pPr>
              <w:widowControl w:val="0"/>
              <w:spacing w:before="0" w:after="0"/>
              <w:contextualSpacing/>
              <w:jc w:val="both"/>
            </w:pPr>
          </w:p>
          <w:p w14:paraId="30930E96">
            <w:pPr>
              <w:widowControl w:val="0"/>
              <w:spacing w:before="0" w:after="0"/>
              <w:contextualSpacing/>
              <w:jc w:val="both"/>
            </w:pPr>
          </w:p>
          <w:p w14:paraId="175A806F">
            <w:pPr>
              <w:widowControl w:val="0"/>
              <w:spacing w:before="0" w:after="0"/>
              <w:contextualSpacing/>
              <w:jc w:val="both"/>
            </w:pPr>
            <w:r>
              <w:t>2019-2021г</w:t>
            </w:r>
          </w:p>
          <w:p w14:paraId="43855777">
            <w:pPr>
              <w:widowControl w:val="0"/>
              <w:spacing w:before="0" w:after="0"/>
              <w:contextualSpacing/>
              <w:jc w:val="both"/>
            </w:pPr>
          </w:p>
          <w:p w14:paraId="44B476D5">
            <w:pPr>
              <w:widowControl w:val="0"/>
              <w:spacing w:before="0" w:after="0"/>
              <w:contextualSpacing/>
              <w:jc w:val="both"/>
            </w:pPr>
            <w:r>
              <w:t>2019-2021г</w:t>
            </w:r>
          </w:p>
          <w:p w14:paraId="203A4D9B">
            <w:pPr>
              <w:widowControl w:val="0"/>
              <w:spacing w:before="0" w:after="0"/>
              <w:contextualSpacing/>
              <w:jc w:val="both"/>
            </w:pPr>
          </w:p>
          <w:p w14:paraId="0BD30B24">
            <w:pPr>
              <w:widowControl w:val="0"/>
              <w:spacing w:before="0" w:after="0"/>
              <w:contextualSpacing/>
              <w:jc w:val="both"/>
            </w:pPr>
          </w:p>
          <w:p w14:paraId="4069696D">
            <w:pPr>
              <w:widowControl w:val="0"/>
              <w:spacing w:before="0" w:after="0"/>
              <w:contextualSpacing/>
              <w:jc w:val="both"/>
            </w:pPr>
            <w:r>
              <w:t>2019-2021г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42CB53">
            <w:pPr>
              <w:widowControl w:val="0"/>
              <w:spacing w:before="0" w:after="0"/>
              <w:contextualSpacing/>
              <w:jc w:val="both"/>
            </w:pPr>
          </w:p>
          <w:p w14:paraId="2C6B4B87">
            <w:pPr>
              <w:widowControl w:val="0"/>
              <w:spacing w:before="0" w:after="0"/>
              <w:contextualSpacing/>
              <w:jc w:val="both"/>
            </w:pPr>
            <w:r>
              <w:t>рабочая группа</w:t>
            </w:r>
          </w:p>
          <w:p w14:paraId="282E328E">
            <w:pPr>
              <w:widowControl w:val="0"/>
              <w:spacing w:before="0" w:after="0"/>
              <w:contextualSpacing/>
              <w:jc w:val="both"/>
            </w:pPr>
          </w:p>
          <w:p w14:paraId="1FD64F8B">
            <w:pPr>
              <w:widowControl w:val="0"/>
              <w:spacing w:before="0" w:after="0"/>
              <w:contextualSpacing/>
              <w:jc w:val="both"/>
            </w:pPr>
            <w:r>
              <w:t>рабочая группа</w:t>
            </w:r>
          </w:p>
          <w:p w14:paraId="49DBB2D6">
            <w:pPr>
              <w:widowControl w:val="0"/>
              <w:spacing w:before="0" w:after="0"/>
              <w:contextualSpacing/>
              <w:jc w:val="both"/>
            </w:pPr>
            <w:r>
              <w:t>участники проекта</w:t>
            </w:r>
          </w:p>
          <w:p w14:paraId="4A1FBF34">
            <w:pPr>
              <w:widowControl w:val="0"/>
              <w:spacing w:before="0" w:after="0"/>
              <w:contextualSpacing/>
              <w:jc w:val="both"/>
            </w:pPr>
          </w:p>
          <w:p w14:paraId="628D37B5">
            <w:pPr>
              <w:widowControl w:val="0"/>
              <w:spacing w:before="0" w:after="0"/>
              <w:contextualSpacing/>
              <w:jc w:val="both"/>
            </w:pPr>
            <w:r>
              <w:t>педагоги</w:t>
            </w:r>
          </w:p>
          <w:p w14:paraId="220EEBA9">
            <w:pPr>
              <w:widowControl w:val="0"/>
              <w:spacing w:before="0" w:after="0"/>
              <w:contextualSpacing/>
              <w:jc w:val="both"/>
            </w:pPr>
            <w:r>
              <w:t>педагоги</w:t>
            </w:r>
          </w:p>
          <w:p w14:paraId="7F0AA8AD">
            <w:pPr>
              <w:widowControl w:val="0"/>
              <w:spacing w:before="0" w:after="0"/>
              <w:contextualSpacing/>
              <w:jc w:val="both"/>
            </w:pPr>
          </w:p>
          <w:p w14:paraId="56CB267B">
            <w:pPr>
              <w:widowControl w:val="0"/>
              <w:spacing w:before="0" w:after="0"/>
              <w:contextualSpacing/>
              <w:jc w:val="both"/>
            </w:pPr>
            <w:r>
              <w:t>руководитель</w:t>
            </w:r>
          </w:p>
          <w:p w14:paraId="6AB6F7C3">
            <w:pPr>
              <w:widowControl w:val="0"/>
              <w:spacing w:before="0" w:after="0"/>
              <w:contextualSpacing/>
              <w:jc w:val="both"/>
            </w:pPr>
            <w:r>
              <w:t>проекта</w:t>
            </w:r>
          </w:p>
          <w:p w14:paraId="36B561EB">
            <w:pPr>
              <w:pStyle w:val="31"/>
              <w:widowControl w:val="0"/>
              <w:spacing w:before="0" w:after="0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3ADC9D2F">
            <w:pPr>
              <w:widowControl w:val="0"/>
              <w:spacing w:before="0" w:after="0"/>
              <w:contextualSpacing/>
              <w:jc w:val="both"/>
            </w:pPr>
            <w:r>
              <w:t>руководитель проекта</w:t>
            </w:r>
          </w:p>
          <w:p w14:paraId="48BB24A4">
            <w:pPr>
              <w:widowControl w:val="0"/>
              <w:spacing w:before="0" w:after="0"/>
              <w:contextualSpacing/>
              <w:jc w:val="both"/>
            </w:pPr>
          </w:p>
          <w:p w14:paraId="45471815">
            <w:pPr>
              <w:widowControl w:val="0"/>
              <w:spacing w:before="0" w:after="0"/>
              <w:contextualSpacing/>
              <w:jc w:val="both"/>
            </w:pPr>
          </w:p>
          <w:p w14:paraId="5137DE21">
            <w:pPr>
              <w:widowControl w:val="0"/>
              <w:spacing w:before="0" w:after="0"/>
              <w:contextualSpacing/>
              <w:jc w:val="both"/>
            </w:pPr>
          </w:p>
          <w:p w14:paraId="68E9B062">
            <w:pPr>
              <w:widowControl w:val="0"/>
              <w:spacing w:before="0" w:after="0"/>
              <w:contextualSpacing/>
              <w:jc w:val="both"/>
            </w:pPr>
            <w:r>
              <w:t>педагоги,</w:t>
            </w:r>
          </w:p>
          <w:p w14:paraId="0F24CFC9">
            <w:pPr>
              <w:pStyle w:val="31"/>
              <w:widowControl w:val="0"/>
              <w:spacing w:before="0" w:after="0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проекта</w:t>
            </w:r>
          </w:p>
          <w:p w14:paraId="6AD8ADCB">
            <w:pPr>
              <w:pStyle w:val="31"/>
              <w:widowControl w:val="0"/>
              <w:spacing w:before="0" w:after="0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68796B88">
            <w:pPr>
              <w:pStyle w:val="31"/>
              <w:widowControl w:val="0"/>
              <w:spacing w:before="0" w:after="0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46442281">
            <w:pPr>
              <w:pStyle w:val="31"/>
              <w:widowControl w:val="0"/>
              <w:spacing w:before="0" w:after="0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4776ECEB">
            <w:pPr>
              <w:pStyle w:val="31"/>
              <w:widowControl w:val="0"/>
              <w:spacing w:before="0" w:after="0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18F33816">
            <w:pPr>
              <w:pStyle w:val="31"/>
              <w:widowControl w:val="0"/>
              <w:spacing w:before="0" w:after="0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565FF1E4">
            <w:pPr>
              <w:pStyle w:val="31"/>
              <w:widowControl w:val="0"/>
              <w:spacing w:before="0" w:after="0"/>
              <w:contextualSpacing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заведующий,  старший воспитатель,</w:t>
            </w:r>
          </w:p>
          <w:p w14:paraId="61B0347C">
            <w:pPr>
              <w:widowControl w:val="0"/>
              <w:spacing w:before="0" w:after="0"/>
              <w:contextualSpacing/>
              <w:jc w:val="both"/>
            </w:pPr>
            <w:r>
              <w:t>педагоги,</w:t>
            </w:r>
          </w:p>
          <w:p w14:paraId="6770955D">
            <w:pPr>
              <w:widowControl w:val="0"/>
              <w:spacing w:before="0" w:after="0"/>
              <w:contextualSpacing/>
              <w:jc w:val="both"/>
            </w:pPr>
            <w:r>
              <w:t>участники проекта</w:t>
            </w:r>
          </w:p>
          <w:p w14:paraId="230CC034">
            <w:pPr>
              <w:widowControl w:val="0"/>
              <w:spacing w:before="0" w:after="0"/>
              <w:contextualSpacing/>
              <w:jc w:val="both"/>
            </w:pPr>
          </w:p>
          <w:p w14:paraId="013E9670">
            <w:pPr>
              <w:widowControl w:val="0"/>
              <w:spacing w:before="0" w:after="0"/>
              <w:contextualSpacing/>
              <w:jc w:val="both"/>
            </w:pPr>
            <w:r>
              <w:t>участники:</w:t>
            </w:r>
          </w:p>
          <w:p w14:paraId="6624A19E">
            <w:pPr>
              <w:widowControl w:val="0"/>
              <w:spacing w:before="0" w:after="0"/>
              <w:contextualSpacing/>
              <w:jc w:val="both"/>
            </w:pPr>
            <w:r>
              <w:t>руководитель, педагоги, родители, представители общественных организаций</w:t>
            </w:r>
          </w:p>
        </w:tc>
      </w:tr>
      <w:tr w14:paraId="2521B4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3036AA">
            <w:pPr>
              <w:widowControl w:val="0"/>
              <w:spacing w:before="0" w:after="0"/>
              <w:contextualSpacing/>
              <w:jc w:val="both"/>
            </w:pPr>
            <w:r>
              <w:t>1.2</w:t>
            </w:r>
          </w:p>
        </w:tc>
        <w:tc>
          <w:tcPr>
            <w:tcW w:w="4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231010">
            <w:pPr>
              <w:widowControl w:val="0"/>
              <w:spacing w:before="0" w:after="0"/>
              <w:contextualSpacing/>
              <w:jc w:val="both"/>
            </w:pPr>
            <w:r>
              <w:t>Работа с детьми:</w:t>
            </w:r>
          </w:p>
          <w:p w14:paraId="7CD00B66">
            <w:pPr>
              <w:widowControl w:val="0"/>
              <w:numPr>
                <w:ilvl w:val="0"/>
                <w:numId w:val="29"/>
              </w:numPr>
              <w:spacing w:before="0" w:after="0"/>
              <w:contextualSpacing/>
              <w:jc w:val="both"/>
            </w:pPr>
            <w:r>
              <w:t>выявление знаний детей по вопросам  экологии через диагностику</w:t>
            </w:r>
          </w:p>
          <w:p w14:paraId="0C25601E">
            <w:pPr>
              <w:widowControl w:val="0"/>
              <w:numPr>
                <w:ilvl w:val="0"/>
                <w:numId w:val="29"/>
              </w:numPr>
              <w:spacing w:before="0" w:after="0"/>
              <w:contextualSpacing/>
              <w:jc w:val="both"/>
            </w:pPr>
            <w:r>
              <w:t>посещение  «Парка –музея под открытым небом»;</w:t>
            </w:r>
          </w:p>
          <w:p w14:paraId="602E1928">
            <w:pPr>
              <w:widowControl w:val="0"/>
              <w:numPr>
                <w:ilvl w:val="0"/>
                <w:numId w:val="30"/>
              </w:numPr>
              <w:spacing w:before="0" w:after="0"/>
              <w:contextualSpacing/>
              <w:jc w:val="both"/>
            </w:pPr>
            <w:r>
              <w:t xml:space="preserve"> выставка детских работ «Наше любимое село», «На реке Аган»</w:t>
            </w:r>
          </w:p>
          <w:p w14:paraId="4CDFD104">
            <w:pPr>
              <w:widowControl w:val="0"/>
              <w:numPr>
                <w:ilvl w:val="0"/>
                <w:numId w:val="30"/>
              </w:numPr>
              <w:spacing w:before="0" w:after="0"/>
              <w:contextualSpacing/>
              <w:jc w:val="both"/>
            </w:pPr>
            <w:r>
              <w:t>создание макетов: животный мир наших лесов</w:t>
            </w:r>
          </w:p>
          <w:p w14:paraId="4E65E943">
            <w:pPr>
              <w:widowControl w:val="0"/>
              <w:numPr>
                <w:ilvl w:val="0"/>
                <w:numId w:val="30"/>
              </w:numPr>
              <w:spacing w:before="0" w:after="0"/>
              <w:contextualSpacing/>
              <w:jc w:val="both"/>
            </w:pPr>
            <w:r>
              <w:t>проведение национальных праздников;</w:t>
            </w:r>
          </w:p>
          <w:p w14:paraId="0CF8FDFA">
            <w:pPr>
              <w:widowControl w:val="0"/>
              <w:numPr>
                <w:ilvl w:val="0"/>
                <w:numId w:val="30"/>
              </w:numPr>
              <w:spacing w:before="0" w:after="0"/>
              <w:contextualSpacing/>
              <w:jc w:val="both"/>
            </w:pPr>
            <w:r>
              <w:t>составление гербария «Целебные растения»;</w:t>
            </w:r>
          </w:p>
          <w:p w14:paraId="6A823B25">
            <w:pPr>
              <w:widowControl w:val="0"/>
              <w:numPr>
                <w:ilvl w:val="0"/>
                <w:numId w:val="31"/>
              </w:numPr>
              <w:spacing w:before="0" w:after="0"/>
              <w:contextualSpacing/>
              <w:jc w:val="both"/>
            </w:pPr>
            <w:r>
              <w:t>проведение традиционных выставок с привлечением родителей «Осенние фантазии», «Осенний серпантин».</w:t>
            </w:r>
          </w:p>
          <w:p w14:paraId="50F796A0">
            <w:pPr>
              <w:widowControl w:val="0"/>
              <w:numPr>
                <w:ilvl w:val="0"/>
                <w:numId w:val="31"/>
              </w:numPr>
              <w:spacing w:before="0" w:after="0"/>
              <w:contextualSpacing/>
              <w:jc w:val="both"/>
            </w:pPr>
            <w:r>
              <w:t xml:space="preserve">участие ДОУ в окружной акции-конкурса «Экология и мы» в рамках </w:t>
            </w:r>
            <w:r>
              <w:rPr>
                <w:lang w:val="en-US"/>
              </w:rPr>
              <w:t>VIII</w:t>
            </w:r>
            <w:r>
              <w:t xml:space="preserve"> Международной экологической акции «Спасти и сохранить»</w:t>
            </w:r>
          </w:p>
          <w:p w14:paraId="16AA267D">
            <w:pPr>
              <w:widowControl w:val="0"/>
              <w:numPr>
                <w:ilvl w:val="0"/>
                <w:numId w:val="31"/>
              </w:numPr>
              <w:spacing w:before="0" w:after="0"/>
              <w:contextualSpacing/>
              <w:jc w:val="both"/>
            </w:pPr>
            <w:r>
              <w:t>работа над проектами, избранными детьми по их интересам</w:t>
            </w:r>
          </w:p>
        </w:tc>
        <w:tc>
          <w:tcPr>
            <w:tcW w:w="2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F749CA">
            <w:pPr>
              <w:widowControl w:val="0"/>
              <w:spacing w:before="0" w:after="0"/>
              <w:contextualSpacing/>
              <w:jc w:val="both"/>
            </w:pPr>
          </w:p>
          <w:p w14:paraId="7A5DC985">
            <w:pPr>
              <w:widowControl w:val="0"/>
              <w:spacing w:before="0" w:after="0"/>
              <w:contextualSpacing/>
              <w:jc w:val="both"/>
            </w:pPr>
            <w:r>
              <w:t>октябрь - ноябрь</w:t>
            </w:r>
          </w:p>
          <w:p w14:paraId="70AB865C">
            <w:pPr>
              <w:widowControl w:val="0"/>
              <w:spacing w:before="0" w:after="0"/>
              <w:contextualSpacing/>
              <w:jc w:val="both"/>
            </w:pPr>
            <w:r>
              <w:t>2019 года</w:t>
            </w:r>
          </w:p>
          <w:p w14:paraId="0921FB6F">
            <w:pPr>
              <w:widowControl w:val="0"/>
              <w:spacing w:before="0" w:after="0"/>
              <w:contextualSpacing/>
              <w:jc w:val="both"/>
            </w:pPr>
          </w:p>
          <w:p w14:paraId="03B88CF3">
            <w:pPr>
              <w:widowControl w:val="0"/>
              <w:spacing w:before="0" w:after="0"/>
              <w:contextualSpacing/>
            </w:pPr>
            <w:r>
              <w:t>в течение реализации проекта</w:t>
            </w:r>
          </w:p>
          <w:p w14:paraId="23411F9D">
            <w:pPr>
              <w:widowControl w:val="0"/>
              <w:spacing w:before="0" w:after="0"/>
              <w:contextualSpacing/>
              <w:jc w:val="both"/>
            </w:pPr>
            <w:r>
              <w:t>2019-2021 годы</w:t>
            </w:r>
          </w:p>
          <w:p w14:paraId="60FAFB8F">
            <w:pPr>
              <w:widowControl w:val="0"/>
              <w:spacing w:before="0" w:after="0"/>
              <w:contextualSpacing/>
              <w:jc w:val="both"/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D0C886">
            <w:pPr>
              <w:widowControl w:val="0"/>
              <w:spacing w:before="0" w:after="0"/>
              <w:contextualSpacing/>
              <w:jc w:val="both"/>
            </w:pPr>
          </w:p>
          <w:p w14:paraId="33367867">
            <w:pPr>
              <w:widowControl w:val="0"/>
              <w:spacing w:before="0" w:after="0"/>
              <w:contextualSpacing/>
              <w:jc w:val="both"/>
            </w:pPr>
            <w:r>
              <w:t>рабочая группа</w:t>
            </w:r>
          </w:p>
          <w:p w14:paraId="4F384802">
            <w:pPr>
              <w:widowControl w:val="0"/>
              <w:spacing w:before="0" w:after="0"/>
              <w:contextualSpacing/>
              <w:jc w:val="both"/>
            </w:pPr>
          </w:p>
          <w:p w14:paraId="6E6C6FF5">
            <w:pPr>
              <w:widowControl w:val="0"/>
              <w:spacing w:before="0" w:after="0"/>
              <w:contextualSpacing/>
              <w:jc w:val="both"/>
            </w:pPr>
          </w:p>
          <w:p w14:paraId="26FC5EAF">
            <w:pPr>
              <w:widowControl w:val="0"/>
              <w:spacing w:before="0" w:after="0"/>
              <w:contextualSpacing/>
              <w:jc w:val="both"/>
            </w:pPr>
            <w:r>
              <w:t>педагоги,</w:t>
            </w:r>
          </w:p>
          <w:p w14:paraId="06C44033">
            <w:pPr>
              <w:widowControl w:val="0"/>
              <w:spacing w:before="0" w:after="0"/>
              <w:contextualSpacing/>
              <w:jc w:val="both"/>
            </w:pPr>
            <w:r>
              <w:t>участники проекта</w:t>
            </w:r>
          </w:p>
          <w:p w14:paraId="15DDA175">
            <w:pPr>
              <w:widowControl w:val="0"/>
              <w:spacing w:before="0" w:after="0"/>
              <w:contextualSpacing/>
              <w:jc w:val="both"/>
            </w:pPr>
          </w:p>
          <w:p w14:paraId="3F575710">
            <w:pPr>
              <w:widowControl w:val="0"/>
              <w:spacing w:before="0" w:after="0"/>
              <w:contextualSpacing/>
              <w:jc w:val="both"/>
            </w:pPr>
          </w:p>
          <w:p w14:paraId="504A383B">
            <w:pPr>
              <w:widowControl w:val="0"/>
              <w:spacing w:before="0" w:after="0"/>
              <w:contextualSpacing/>
              <w:jc w:val="both"/>
            </w:pPr>
          </w:p>
          <w:p w14:paraId="7BBD7E4D">
            <w:pPr>
              <w:widowControl w:val="0"/>
              <w:spacing w:before="0" w:after="0"/>
              <w:contextualSpacing/>
              <w:jc w:val="both"/>
            </w:pPr>
          </w:p>
          <w:p w14:paraId="39889552">
            <w:pPr>
              <w:widowControl w:val="0"/>
              <w:spacing w:before="0" w:after="0"/>
              <w:contextualSpacing/>
              <w:jc w:val="both"/>
            </w:pPr>
          </w:p>
          <w:p w14:paraId="0EA849B7">
            <w:pPr>
              <w:widowControl w:val="0"/>
              <w:spacing w:before="0" w:after="0"/>
              <w:contextualSpacing/>
              <w:jc w:val="both"/>
            </w:pPr>
          </w:p>
          <w:p w14:paraId="2910EE18">
            <w:pPr>
              <w:widowControl w:val="0"/>
              <w:spacing w:before="0" w:after="0"/>
              <w:contextualSpacing/>
              <w:jc w:val="both"/>
            </w:pPr>
          </w:p>
          <w:p w14:paraId="7ACF718B">
            <w:pPr>
              <w:widowControl w:val="0"/>
              <w:spacing w:before="0" w:after="0"/>
              <w:contextualSpacing/>
              <w:jc w:val="both"/>
            </w:pPr>
          </w:p>
          <w:p w14:paraId="6607064C">
            <w:pPr>
              <w:widowControl w:val="0"/>
              <w:spacing w:before="0" w:after="0"/>
              <w:contextualSpacing/>
              <w:jc w:val="both"/>
            </w:pPr>
          </w:p>
        </w:tc>
      </w:tr>
      <w:tr w14:paraId="5247FE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432BAC">
            <w:pPr>
              <w:widowControl w:val="0"/>
              <w:spacing w:before="0" w:after="0"/>
              <w:contextualSpacing/>
              <w:jc w:val="both"/>
            </w:pPr>
            <w:r>
              <w:t>1.2.1</w:t>
            </w:r>
          </w:p>
        </w:tc>
        <w:tc>
          <w:tcPr>
            <w:tcW w:w="4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7A3C50">
            <w:pPr>
              <w:widowControl w:val="0"/>
              <w:spacing w:before="0" w:after="0"/>
              <w:contextualSpacing/>
              <w:jc w:val="both"/>
            </w:pPr>
            <w:r>
              <w:t>Социальное партнерство в рамках реализации проекта:</w:t>
            </w:r>
          </w:p>
          <w:p w14:paraId="560EA93E">
            <w:pPr>
              <w:widowControl w:val="0"/>
              <w:numPr>
                <w:ilvl w:val="0"/>
                <w:numId w:val="32"/>
              </w:numPr>
              <w:spacing w:before="0" w:after="0"/>
              <w:contextualSpacing/>
              <w:jc w:val="both"/>
            </w:pPr>
            <w:r>
              <w:t>СДК</w:t>
            </w:r>
          </w:p>
          <w:p w14:paraId="7DB23D7C">
            <w:pPr>
              <w:widowControl w:val="0"/>
              <w:numPr>
                <w:ilvl w:val="0"/>
                <w:numId w:val="32"/>
              </w:numPr>
              <w:spacing w:before="0" w:after="0"/>
              <w:contextualSpacing/>
              <w:jc w:val="both"/>
            </w:pPr>
            <w:r>
              <w:t>Варьеганский «Парк – музей»</w:t>
            </w:r>
          </w:p>
        </w:tc>
        <w:tc>
          <w:tcPr>
            <w:tcW w:w="2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0021B1">
            <w:pPr>
              <w:widowControl w:val="0"/>
              <w:spacing w:before="0" w:after="0"/>
              <w:contextualSpacing/>
              <w:jc w:val="both"/>
            </w:pPr>
          </w:p>
          <w:p w14:paraId="2772750F">
            <w:pPr>
              <w:widowControl w:val="0"/>
              <w:spacing w:before="0" w:after="0"/>
              <w:contextualSpacing/>
              <w:jc w:val="both"/>
            </w:pPr>
          </w:p>
          <w:p w14:paraId="19DA9E28">
            <w:pPr>
              <w:widowControl w:val="0"/>
              <w:spacing w:before="0" w:after="0"/>
              <w:contextualSpacing/>
              <w:jc w:val="both"/>
            </w:pPr>
            <w:r>
              <w:t>в течении реализации проекта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E8F1A3">
            <w:pPr>
              <w:widowControl w:val="0"/>
              <w:spacing w:before="0" w:after="0"/>
              <w:contextualSpacing/>
              <w:jc w:val="both"/>
            </w:pPr>
          </w:p>
          <w:p w14:paraId="056EA25D">
            <w:pPr>
              <w:widowControl w:val="0"/>
              <w:spacing w:before="0" w:after="0"/>
              <w:contextualSpacing/>
              <w:jc w:val="both"/>
            </w:pPr>
            <w:r>
              <w:t>научный руководитель,</w:t>
            </w:r>
          </w:p>
          <w:p w14:paraId="6D25900E">
            <w:pPr>
              <w:widowControl w:val="0"/>
              <w:spacing w:before="0" w:after="0"/>
              <w:contextualSpacing/>
              <w:jc w:val="both"/>
            </w:pPr>
            <w:r>
              <w:t>участники проекта,</w:t>
            </w:r>
          </w:p>
        </w:tc>
      </w:tr>
      <w:tr w14:paraId="7D773C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309D78">
            <w:pPr>
              <w:widowControl w:val="0"/>
              <w:spacing w:before="0" w:after="0"/>
              <w:contextualSpacing/>
              <w:jc w:val="both"/>
            </w:pPr>
            <w:r>
              <w:t>1.3</w:t>
            </w:r>
          </w:p>
        </w:tc>
        <w:tc>
          <w:tcPr>
            <w:tcW w:w="4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C35BC1">
            <w:pPr>
              <w:widowControl w:val="0"/>
              <w:spacing w:before="0" w:after="0"/>
              <w:contextualSpacing/>
              <w:jc w:val="both"/>
            </w:pPr>
            <w:r>
              <w:t>Работа с родителями:</w:t>
            </w:r>
          </w:p>
          <w:p w14:paraId="2BFF27BB">
            <w:pPr>
              <w:widowControl w:val="0"/>
              <w:numPr>
                <w:ilvl w:val="0"/>
                <w:numId w:val="33"/>
              </w:numPr>
              <w:spacing w:before="0" w:after="0"/>
              <w:contextualSpacing/>
              <w:jc w:val="both"/>
            </w:pPr>
            <w:r>
              <w:t>анкетирование родителей;</w:t>
            </w:r>
          </w:p>
          <w:p w14:paraId="1481F794">
            <w:pPr>
              <w:widowControl w:val="0"/>
              <w:numPr>
                <w:ilvl w:val="0"/>
                <w:numId w:val="33"/>
              </w:numPr>
              <w:spacing w:before="0" w:after="0"/>
              <w:contextualSpacing/>
              <w:jc w:val="both"/>
            </w:pPr>
            <w:r>
              <w:t>предложить родителям создать гербарий растений произрастающих в лесу нашего села;</w:t>
            </w:r>
          </w:p>
          <w:p w14:paraId="4AB9F569">
            <w:pPr>
              <w:widowControl w:val="0"/>
              <w:numPr>
                <w:ilvl w:val="0"/>
                <w:numId w:val="33"/>
              </w:numPr>
              <w:spacing w:before="0" w:after="0"/>
              <w:contextualSpacing/>
              <w:jc w:val="both"/>
            </w:pPr>
            <w:r>
              <w:t>участие родителей в мероприятиях ДОУ: в выставках,  в экскурсиях, походах;</w:t>
            </w:r>
          </w:p>
          <w:p w14:paraId="7FBA5018">
            <w:pPr>
              <w:widowControl w:val="0"/>
              <w:numPr>
                <w:ilvl w:val="0"/>
                <w:numId w:val="33"/>
              </w:numPr>
              <w:spacing w:before="0" w:after="0"/>
              <w:contextualSpacing/>
              <w:jc w:val="both"/>
            </w:pPr>
            <w:r>
              <w:t>вовлечение родителей в образовательный процесс по ознакомлению  с природой;</w:t>
            </w:r>
          </w:p>
          <w:p w14:paraId="02D19416">
            <w:pPr>
              <w:widowControl w:val="0"/>
              <w:numPr>
                <w:ilvl w:val="0"/>
                <w:numId w:val="33"/>
              </w:numPr>
              <w:spacing w:before="0" w:after="0"/>
              <w:contextualSpacing/>
              <w:jc w:val="both"/>
            </w:pPr>
            <w:r>
              <w:t>вовлечение родителей в проектную деятельность.</w:t>
            </w:r>
          </w:p>
        </w:tc>
        <w:tc>
          <w:tcPr>
            <w:tcW w:w="2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EEB547">
            <w:pPr>
              <w:widowControl w:val="0"/>
              <w:spacing w:before="0" w:after="0"/>
              <w:contextualSpacing/>
              <w:jc w:val="both"/>
            </w:pPr>
          </w:p>
          <w:p w14:paraId="60967AA3">
            <w:pPr>
              <w:widowControl w:val="0"/>
              <w:spacing w:before="0" w:after="0"/>
              <w:contextualSpacing/>
              <w:jc w:val="both"/>
            </w:pPr>
            <w:r>
              <w:t xml:space="preserve"> В течении реализации проекта 2019-2021гг.</w:t>
            </w:r>
          </w:p>
          <w:p w14:paraId="58D181E4">
            <w:pPr>
              <w:widowControl w:val="0"/>
              <w:spacing w:before="0" w:after="0"/>
              <w:contextualSpacing/>
              <w:jc w:val="both"/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0A118C">
            <w:pPr>
              <w:widowControl w:val="0"/>
              <w:spacing w:before="0" w:after="0"/>
              <w:contextualSpacing/>
              <w:jc w:val="both"/>
            </w:pPr>
          </w:p>
          <w:p w14:paraId="6685CEE5">
            <w:pPr>
              <w:widowControl w:val="0"/>
              <w:spacing w:before="0" w:after="0"/>
              <w:contextualSpacing/>
              <w:jc w:val="both"/>
            </w:pPr>
            <w:r>
              <w:t>педагоги,</w:t>
            </w:r>
          </w:p>
          <w:p w14:paraId="238868B6">
            <w:pPr>
              <w:widowControl w:val="0"/>
              <w:spacing w:before="0" w:after="0"/>
              <w:contextualSpacing/>
              <w:jc w:val="both"/>
            </w:pPr>
            <w:r>
              <w:t>участники</w:t>
            </w:r>
          </w:p>
          <w:p w14:paraId="56FB118A">
            <w:pPr>
              <w:widowControl w:val="0"/>
              <w:spacing w:before="0" w:after="0"/>
              <w:contextualSpacing/>
              <w:jc w:val="both"/>
            </w:pPr>
            <w:r>
              <w:t>проекта</w:t>
            </w:r>
          </w:p>
          <w:p w14:paraId="6AD80B59">
            <w:pPr>
              <w:widowControl w:val="0"/>
              <w:spacing w:before="0" w:after="0"/>
              <w:contextualSpacing/>
              <w:jc w:val="both"/>
            </w:pPr>
          </w:p>
          <w:p w14:paraId="48479D5C">
            <w:pPr>
              <w:widowControl w:val="0"/>
              <w:spacing w:before="0" w:after="0"/>
              <w:contextualSpacing/>
              <w:jc w:val="both"/>
            </w:pPr>
          </w:p>
          <w:p w14:paraId="635394D7">
            <w:pPr>
              <w:widowControl w:val="0"/>
              <w:spacing w:before="0" w:after="0"/>
              <w:contextualSpacing/>
              <w:jc w:val="both"/>
            </w:pPr>
          </w:p>
          <w:p w14:paraId="35B028D5">
            <w:pPr>
              <w:widowControl w:val="0"/>
              <w:spacing w:before="0" w:after="0"/>
              <w:contextualSpacing/>
              <w:jc w:val="both"/>
            </w:pPr>
          </w:p>
        </w:tc>
      </w:tr>
      <w:tr w14:paraId="29529C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3E7993">
            <w:pPr>
              <w:widowControl w:val="0"/>
              <w:spacing w:before="0" w:after="0"/>
              <w:contextualSpacing/>
              <w:jc w:val="both"/>
            </w:pPr>
            <w:r>
              <w:t>2</w:t>
            </w:r>
          </w:p>
        </w:tc>
        <w:tc>
          <w:tcPr>
            <w:tcW w:w="963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6C6848">
            <w:pPr>
              <w:widowControl w:val="0"/>
              <w:spacing w:before="0" w:after="0"/>
              <w:contextualSpacing/>
              <w:jc w:val="center"/>
            </w:pPr>
            <w:r>
              <w:t>2.Краеведение ознакомление с обычаями, традициями</w:t>
            </w:r>
          </w:p>
        </w:tc>
      </w:tr>
      <w:tr w14:paraId="03B814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3056BC">
            <w:pPr>
              <w:widowControl w:val="0"/>
              <w:spacing w:before="0" w:after="0"/>
              <w:contextualSpacing/>
              <w:jc w:val="both"/>
            </w:pPr>
            <w:r>
              <w:t>2.1</w:t>
            </w:r>
          </w:p>
        </w:tc>
        <w:tc>
          <w:tcPr>
            <w:tcW w:w="4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54DDF3">
            <w:pPr>
              <w:widowControl w:val="0"/>
              <w:spacing w:before="0" w:after="0"/>
              <w:contextualSpacing/>
              <w:jc w:val="both"/>
            </w:pPr>
            <w:r>
              <w:t>Работа с кадрами:</w:t>
            </w:r>
          </w:p>
          <w:p w14:paraId="77BC3E80">
            <w:pPr>
              <w:widowControl w:val="0"/>
              <w:numPr>
                <w:ilvl w:val="0"/>
                <w:numId w:val="26"/>
              </w:numPr>
              <w:tabs>
                <w:tab w:val="left" w:pos="217"/>
              </w:tabs>
              <w:spacing w:before="0" w:after="0"/>
              <w:ind w:left="217" w:hanging="142"/>
              <w:contextualSpacing/>
              <w:jc w:val="both"/>
            </w:pPr>
            <w:r>
              <w:t>курсы повышение квалификации ИРО «Теоретические основы преподавания хантыйского языка, литературы и культуры обско-угорских народов»;</w:t>
            </w:r>
          </w:p>
          <w:p w14:paraId="06106EDC">
            <w:pPr>
              <w:widowControl w:val="0"/>
              <w:numPr>
                <w:ilvl w:val="0"/>
                <w:numId w:val="26"/>
              </w:numPr>
              <w:tabs>
                <w:tab w:val="left" w:pos="217"/>
              </w:tabs>
              <w:spacing w:before="0" w:after="0"/>
              <w:ind w:left="217" w:hanging="142"/>
              <w:contextualSpacing/>
              <w:jc w:val="both"/>
            </w:pPr>
            <w:r>
              <w:t>разработка  конспектов занятий по ознакомлению с обычаями и традициями группы комбинированной направленности от 5 до 7 лет;</w:t>
            </w:r>
          </w:p>
          <w:p w14:paraId="0FF662C6">
            <w:pPr>
              <w:widowControl w:val="0"/>
              <w:numPr>
                <w:ilvl w:val="0"/>
                <w:numId w:val="26"/>
              </w:numPr>
              <w:tabs>
                <w:tab w:val="left" w:pos="217"/>
              </w:tabs>
              <w:spacing w:before="0" w:after="0"/>
              <w:ind w:left="217" w:hanging="142"/>
              <w:contextualSpacing/>
              <w:jc w:val="both"/>
            </w:pPr>
            <w:r>
              <w:t>вовлечение в этот процесс музыкального руководителя, инструктора по труду, логопедов;</w:t>
            </w:r>
          </w:p>
          <w:p w14:paraId="48C702D8">
            <w:pPr>
              <w:widowControl w:val="0"/>
              <w:numPr>
                <w:ilvl w:val="0"/>
                <w:numId w:val="26"/>
              </w:numPr>
              <w:spacing w:before="0" w:after="0"/>
              <w:contextualSpacing/>
              <w:jc w:val="both"/>
            </w:pPr>
            <w:r>
              <w:t>создание мини-музея краеведения на основе фото, видео материалов, публикаций газет, архивных материалов, экспонатов имеющихся у родителей.</w:t>
            </w:r>
          </w:p>
        </w:tc>
        <w:tc>
          <w:tcPr>
            <w:tcW w:w="2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699287">
            <w:pPr>
              <w:widowControl w:val="0"/>
              <w:spacing w:before="0" w:after="0"/>
              <w:contextualSpacing/>
            </w:pPr>
          </w:p>
          <w:p w14:paraId="271B9132">
            <w:pPr>
              <w:widowControl w:val="0"/>
              <w:spacing w:before="0" w:after="0"/>
              <w:contextualSpacing/>
              <w:jc w:val="both"/>
            </w:pPr>
            <w:r>
              <w:t xml:space="preserve"> В течении реализации проекта</w:t>
            </w:r>
          </w:p>
          <w:p w14:paraId="2324418E">
            <w:pPr>
              <w:widowControl w:val="0"/>
              <w:spacing w:before="0" w:after="0"/>
              <w:contextualSpacing/>
              <w:jc w:val="both"/>
            </w:pPr>
            <w:r>
              <w:t>2019-2021гг</w:t>
            </w:r>
          </w:p>
          <w:p w14:paraId="686D83D7">
            <w:pPr>
              <w:widowControl w:val="0"/>
              <w:spacing w:before="0" w:after="0"/>
              <w:contextualSpacing/>
              <w:jc w:val="both"/>
            </w:pPr>
          </w:p>
          <w:p w14:paraId="4AC8AD08">
            <w:pPr>
              <w:widowControl w:val="0"/>
              <w:spacing w:before="0" w:after="0"/>
              <w:contextualSpacing/>
              <w:jc w:val="both"/>
            </w:pPr>
          </w:p>
          <w:p w14:paraId="37BA56AF">
            <w:pPr>
              <w:widowControl w:val="0"/>
              <w:spacing w:before="0" w:after="0"/>
              <w:contextualSpacing/>
              <w:jc w:val="both"/>
            </w:pPr>
            <w:r>
              <w:t>2019-2021г</w:t>
            </w:r>
          </w:p>
          <w:p w14:paraId="02F86BE2">
            <w:pPr>
              <w:widowControl w:val="0"/>
              <w:spacing w:before="0" w:after="0"/>
              <w:contextualSpacing/>
              <w:jc w:val="both"/>
            </w:pPr>
          </w:p>
          <w:p w14:paraId="4E6A8DA5">
            <w:pPr>
              <w:widowControl w:val="0"/>
              <w:spacing w:before="0" w:after="0"/>
              <w:contextualSpacing/>
              <w:jc w:val="both"/>
            </w:pPr>
          </w:p>
          <w:p w14:paraId="5C55B7A9">
            <w:pPr>
              <w:widowControl w:val="0"/>
              <w:spacing w:before="0" w:after="0"/>
              <w:contextualSpacing/>
              <w:jc w:val="both"/>
            </w:pPr>
            <w:r>
              <w:t>В течении реализации проекта</w:t>
            </w:r>
          </w:p>
          <w:p w14:paraId="2BC519C6">
            <w:pPr>
              <w:widowControl w:val="0"/>
              <w:spacing w:before="0" w:after="0"/>
              <w:contextualSpacing/>
              <w:jc w:val="both"/>
            </w:pPr>
          </w:p>
          <w:p w14:paraId="3A508923">
            <w:pPr>
              <w:widowControl w:val="0"/>
              <w:spacing w:before="0" w:after="0"/>
              <w:contextualSpacing/>
              <w:jc w:val="both"/>
            </w:pP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2AED29">
            <w:pPr>
              <w:widowControl w:val="0"/>
              <w:spacing w:before="0" w:after="0"/>
              <w:contextualSpacing/>
              <w:jc w:val="both"/>
            </w:pPr>
          </w:p>
          <w:p w14:paraId="5BCC84AB">
            <w:pPr>
              <w:widowControl w:val="0"/>
              <w:spacing w:before="0" w:after="0"/>
              <w:contextualSpacing/>
              <w:jc w:val="both"/>
            </w:pPr>
            <w:r>
              <w:t>педагоги</w:t>
            </w:r>
          </w:p>
          <w:p w14:paraId="0993EE31">
            <w:pPr>
              <w:widowControl w:val="0"/>
              <w:spacing w:before="0" w:after="0"/>
              <w:contextualSpacing/>
              <w:jc w:val="both"/>
            </w:pPr>
          </w:p>
          <w:p w14:paraId="395D7EC2">
            <w:pPr>
              <w:widowControl w:val="0"/>
              <w:spacing w:before="0" w:after="0"/>
              <w:contextualSpacing/>
              <w:jc w:val="both"/>
            </w:pPr>
          </w:p>
          <w:p w14:paraId="5EC08592">
            <w:pPr>
              <w:widowControl w:val="0"/>
              <w:spacing w:before="0" w:after="0"/>
              <w:contextualSpacing/>
              <w:jc w:val="both"/>
            </w:pPr>
          </w:p>
          <w:p w14:paraId="7FEFA4F5">
            <w:pPr>
              <w:widowControl w:val="0"/>
              <w:spacing w:before="0" w:after="0"/>
              <w:contextualSpacing/>
              <w:jc w:val="both"/>
            </w:pPr>
            <w:r>
              <w:t>педагоги</w:t>
            </w:r>
          </w:p>
          <w:p w14:paraId="230D7EE0">
            <w:pPr>
              <w:widowControl w:val="0"/>
              <w:spacing w:before="0" w:after="0"/>
              <w:contextualSpacing/>
              <w:jc w:val="both"/>
            </w:pPr>
          </w:p>
          <w:p w14:paraId="64BF2E7D">
            <w:pPr>
              <w:widowControl w:val="0"/>
              <w:spacing w:before="0" w:after="0"/>
              <w:contextualSpacing/>
              <w:jc w:val="both"/>
            </w:pPr>
          </w:p>
          <w:p w14:paraId="7E597C93">
            <w:pPr>
              <w:widowControl w:val="0"/>
              <w:spacing w:before="0" w:after="0"/>
              <w:contextualSpacing/>
              <w:jc w:val="both"/>
            </w:pPr>
            <w:r>
              <w:t>старший воспитатель, педагоги</w:t>
            </w:r>
          </w:p>
          <w:p w14:paraId="2FC5B175">
            <w:pPr>
              <w:widowControl w:val="0"/>
              <w:spacing w:before="0" w:after="0"/>
              <w:contextualSpacing/>
              <w:jc w:val="both"/>
            </w:pPr>
          </w:p>
          <w:p w14:paraId="730B8FDF">
            <w:pPr>
              <w:widowControl w:val="0"/>
              <w:spacing w:before="0" w:after="0"/>
              <w:contextualSpacing/>
              <w:jc w:val="both"/>
            </w:pPr>
          </w:p>
          <w:p w14:paraId="0C8DFE69">
            <w:pPr>
              <w:widowControl w:val="0"/>
              <w:spacing w:before="0" w:after="0"/>
              <w:contextualSpacing/>
              <w:jc w:val="both"/>
            </w:pPr>
            <w:r>
              <w:t>Заведующая, старший воспитатель, педагоги, участники проекта</w:t>
            </w:r>
          </w:p>
        </w:tc>
      </w:tr>
      <w:tr w14:paraId="0BF2C1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4D8092">
            <w:pPr>
              <w:widowControl w:val="0"/>
              <w:spacing w:before="0" w:after="0"/>
              <w:contextualSpacing/>
              <w:jc w:val="both"/>
            </w:pPr>
            <w:r>
              <w:t>2.2</w:t>
            </w:r>
          </w:p>
        </w:tc>
        <w:tc>
          <w:tcPr>
            <w:tcW w:w="4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683778">
            <w:pPr>
              <w:widowControl w:val="0"/>
              <w:spacing w:before="0" w:after="0"/>
              <w:contextualSpacing/>
              <w:jc w:val="both"/>
            </w:pPr>
            <w:r>
              <w:t>Работа с детьми:</w:t>
            </w:r>
          </w:p>
          <w:p w14:paraId="6BFE80C2">
            <w:pPr>
              <w:widowControl w:val="0"/>
              <w:numPr>
                <w:ilvl w:val="0"/>
                <w:numId w:val="29"/>
              </w:numPr>
              <w:spacing w:before="0" w:after="0"/>
              <w:contextualSpacing/>
              <w:jc w:val="both"/>
            </w:pPr>
            <w:r>
              <w:t>выявление знаний детей по вопросам краеведения через диагностику</w:t>
            </w:r>
          </w:p>
          <w:p w14:paraId="38BC7D14">
            <w:pPr>
              <w:widowControl w:val="0"/>
              <w:numPr>
                <w:ilvl w:val="0"/>
                <w:numId w:val="29"/>
              </w:numPr>
              <w:spacing w:before="0" w:after="0"/>
              <w:contextualSpacing/>
              <w:jc w:val="both"/>
            </w:pPr>
            <w:r>
              <w:t>посещение достопримечательных мест села Варьеган:</w:t>
            </w:r>
          </w:p>
          <w:p w14:paraId="786C2F96">
            <w:pPr>
              <w:widowControl w:val="0"/>
              <w:spacing w:before="0" w:after="0"/>
              <w:ind w:left="720" w:firstLine="0"/>
              <w:contextualSpacing/>
              <w:jc w:val="both"/>
            </w:pPr>
            <w:r>
              <w:t>«Парк-музей под открытым небом»;</w:t>
            </w:r>
          </w:p>
          <w:p w14:paraId="3C59BB86">
            <w:pPr>
              <w:widowControl w:val="0"/>
              <w:numPr>
                <w:ilvl w:val="0"/>
                <w:numId w:val="34"/>
              </w:numPr>
              <w:spacing w:before="0" w:after="0"/>
              <w:contextualSpacing/>
              <w:jc w:val="both"/>
            </w:pPr>
            <w:r>
              <w:t>посещение национальных праздников, организованных для детей в селе;</w:t>
            </w:r>
          </w:p>
          <w:p w14:paraId="5D860850">
            <w:pPr>
              <w:widowControl w:val="0"/>
              <w:numPr>
                <w:ilvl w:val="0"/>
                <w:numId w:val="34"/>
              </w:numPr>
              <w:spacing w:before="0" w:after="0"/>
              <w:contextualSpacing/>
              <w:jc w:val="both"/>
            </w:pPr>
            <w:r>
              <w:t>презентация родовых гербов;</w:t>
            </w:r>
          </w:p>
          <w:p w14:paraId="1F5F2A83">
            <w:pPr>
              <w:widowControl w:val="0"/>
              <w:numPr>
                <w:ilvl w:val="0"/>
                <w:numId w:val="34"/>
              </w:numPr>
              <w:spacing w:before="0" w:after="0"/>
              <w:contextualSpacing/>
              <w:jc w:val="both"/>
            </w:pPr>
            <w:r>
              <w:t>создание книжек-раскладушек следующей тематики:</w:t>
            </w:r>
          </w:p>
          <w:p w14:paraId="20358B36">
            <w:pPr>
              <w:widowControl w:val="0"/>
              <w:spacing w:before="0" w:after="0"/>
              <w:contextualSpacing/>
              <w:jc w:val="both"/>
            </w:pPr>
            <w:r>
              <w:t>«Мы – сибиряки»;</w:t>
            </w:r>
          </w:p>
          <w:p w14:paraId="4BC7D173">
            <w:pPr>
              <w:widowControl w:val="0"/>
              <w:spacing w:before="0" w:after="0"/>
              <w:contextualSpacing/>
              <w:jc w:val="both"/>
            </w:pPr>
            <w:r>
              <w:t xml:space="preserve"> «Знаменитые земляки нашего села»;</w:t>
            </w:r>
          </w:p>
          <w:p w14:paraId="5408BA66">
            <w:pPr>
              <w:widowControl w:val="0"/>
              <w:spacing w:before="0" w:after="0"/>
              <w:contextualSpacing/>
              <w:jc w:val="both"/>
            </w:pPr>
            <w:r>
              <w:t>«Туристические походы»;</w:t>
            </w:r>
          </w:p>
          <w:p w14:paraId="7DD387BA">
            <w:pPr>
              <w:widowControl w:val="0"/>
              <w:numPr>
                <w:ilvl w:val="0"/>
                <w:numId w:val="31"/>
              </w:numPr>
              <w:spacing w:before="0" w:after="0"/>
              <w:contextualSpacing/>
              <w:jc w:val="both"/>
            </w:pPr>
            <w:r>
              <w:t>встреча детей с людьми, прославляющими наше село - поэтами, сказителями.</w:t>
            </w:r>
          </w:p>
        </w:tc>
        <w:tc>
          <w:tcPr>
            <w:tcW w:w="2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8F1A80">
            <w:pPr>
              <w:widowControl w:val="0"/>
              <w:spacing w:before="0" w:after="0"/>
              <w:contextualSpacing/>
              <w:jc w:val="both"/>
            </w:pPr>
          </w:p>
          <w:p w14:paraId="199D8E4F">
            <w:pPr>
              <w:widowControl w:val="0"/>
              <w:spacing w:before="0" w:after="0"/>
              <w:contextualSpacing/>
            </w:pPr>
            <w:r>
              <w:t>в течение реализации проекта</w:t>
            </w:r>
          </w:p>
          <w:p w14:paraId="15512965">
            <w:pPr>
              <w:widowControl w:val="0"/>
              <w:spacing w:before="0" w:after="0"/>
              <w:contextualSpacing/>
              <w:jc w:val="both"/>
            </w:pPr>
            <w:r>
              <w:t>2019-2021г.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C7DFDD">
            <w:pPr>
              <w:widowControl w:val="0"/>
              <w:spacing w:before="0" w:after="0"/>
              <w:contextualSpacing/>
              <w:jc w:val="both"/>
            </w:pPr>
          </w:p>
          <w:p w14:paraId="024363DF">
            <w:pPr>
              <w:widowControl w:val="0"/>
              <w:spacing w:before="0" w:after="0"/>
              <w:contextualSpacing/>
              <w:jc w:val="both"/>
            </w:pPr>
            <w:r>
              <w:t>педагоги,</w:t>
            </w:r>
          </w:p>
          <w:p w14:paraId="57E2FEC4">
            <w:pPr>
              <w:widowControl w:val="0"/>
              <w:spacing w:before="0" w:after="0"/>
              <w:contextualSpacing/>
              <w:jc w:val="both"/>
            </w:pPr>
            <w:r>
              <w:t>участники проекта</w:t>
            </w:r>
          </w:p>
        </w:tc>
      </w:tr>
      <w:tr w14:paraId="0F1362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103C02">
            <w:pPr>
              <w:widowControl w:val="0"/>
              <w:spacing w:before="0" w:after="0"/>
              <w:contextualSpacing/>
              <w:jc w:val="both"/>
            </w:pPr>
            <w:r>
              <w:t>2.3</w:t>
            </w:r>
          </w:p>
        </w:tc>
        <w:tc>
          <w:tcPr>
            <w:tcW w:w="4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48E8BF">
            <w:pPr>
              <w:widowControl w:val="0"/>
              <w:spacing w:before="0" w:after="0"/>
              <w:contextualSpacing/>
              <w:jc w:val="both"/>
            </w:pPr>
            <w:r>
              <w:t>Работа с родителями:</w:t>
            </w:r>
          </w:p>
          <w:p w14:paraId="4C7B6375">
            <w:pPr>
              <w:widowControl w:val="0"/>
              <w:numPr>
                <w:ilvl w:val="0"/>
                <w:numId w:val="33"/>
              </w:numPr>
              <w:spacing w:before="0" w:after="0"/>
              <w:contextualSpacing/>
              <w:jc w:val="both"/>
            </w:pPr>
            <w:r>
              <w:t xml:space="preserve"> участие родителей в мероприятиях ДОУ: в выставках, создании фотоальбомов, в национальных праздниках, в экскурсиях, походах;</w:t>
            </w:r>
          </w:p>
          <w:p w14:paraId="72632EC9">
            <w:pPr>
              <w:widowControl w:val="0"/>
              <w:numPr>
                <w:ilvl w:val="0"/>
                <w:numId w:val="33"/>
              </w:numPr>
              <w:spacing w:before="0" w:after="0"/>
              <w:contextualSpacing/>
              <w:jc w:val="both"/>
            </w:pPr>
            <w:r>
              <w:t>вовлечение родителей в образовательный процесс по ознакомлению с историей села</w:t>
            </w:r>
          </w:p>
          <w:p w14:paraId="2EACBF2A">
            <w:pPr>
              <w:widowControl w:val="0"/>
              <w:spacing w:before="0" w:after="0"/>
              <w:ind w:left="720" w:firstLine="0"/>
              <w:contextualSpacing/>
              <w:jc w:val="both"/>
            </w:pPr>
            <w:r>
              <w:t>«Я могу рассказать вам…»</w:t>
            </w:r>
          </w:p>
          <w:p w14:paraId="777198D1">
            <w:pPr>
              <w:widowControl w:val="0"/>
              <w:numPr>
                <w:ilvl w:val="0"/>
                <w:numId w:val="35"/>
              </w:numPr>
              <w:spacing w:before="0" w:after="0"/>
              <w:contextualSpacing/>
              <w:jc w:val="both"/>
            </w:pPr>
            <w:r>
              <w:t>вовлечение родителей в проектную деятельность.</w:t>
            </w:r>
          </w:p>
        </w:tc>
        <w:tc>
          <w:tcPr>
            <w:tcW w:w="2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38D6E5">
            <w:pPr>
              <w:widowControl w:val="0"/>
              <w:spacing w:before="0" w:after="0"/>
              <w:contextualSpacing/>
              <w:jc w:val="both"/>
            </w:pPr>
            <w:r>
              <w:t xml:space="preserve"> В течении реализации проекта 2019-2021гг.</w:t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A1B4E2">
            <w:pPr>
              <w:widowControl w:val="0"/>
              <w:spacing w:before="0" w:after="0"/>
              <w:contextualSpacing/>
              <w:jc w:val="both"/>
            </w:pPr>
            <w:r>
              <w:t>педагоги,</w:t>
            </w:r>
          </w:p>
          <w:p w14:paraId="3B691F7D">
            <w:pPr>
              <w:widowControl w:val="0"/>
              <w:spacing w:before="0" w:after="0"/>
              <w:contextualSpacing/>
              <w:jc w:val="both"/>
            </w:pPr>
            <w:r>
              <w:t>участники проекта</w:t>
            </w:r>
          </w:p>
        </w:tc>
      </w:tr>
    </w:tbl>
    <w:p w14:paraId="74753BCD">
      <w:pPr>
        <w:spacing w:before="0" w:after="0"/>
        <w:contextualSpacing/>
        <w:rPr>
          <w:b/>
          <w:bCs/>
        </w:rPr>
      </w:pPr>
      <w:r>
        <w:rPr>
          <w:b/>
          <w:bCs/>
        </w:rPr>
        <w:t>5.Ожидаемые результаты реализации проекта</w:t>
      </w:r>
    </w:p>
    <w:p w14:paraId="17F098E9">
      <w:pPr>
        <w:spacing w:before="0" w:after="0"/>
        <w:ind w:firstLine="360"/>
        <w:contextualSpacing/>
        <w:jc w:val="both"/>
      </w:pPr>
      <w:r>
        <w:t>В качестве результатов проектной деятельности образовательного учреждения предполагаются:</w:t>
      </w:r>
    </w:p>
    <w:p w14:paraId="58F77D16">
      <w:pPr>
        <w:pStyle w:val="31"/>
        <w:numPr>
          <w:ilvl w:val="0"/>
          <w:numId w:val="36"/>
        </w:numPr>
        <w:spacing w:before="0"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создание модели  этно-экологического воспитания детей в ДОУ, основанной на учете возможностей, потребностей, объединении усилий всех участников педагогического процесса;</w:t>
      </w:r>
    </w:p>
    <w:p w14:paraId="70280643">
      <w:pPr>
        <w:pStyle w:val="31"/>
        <w:numPr>
          <w:ilvl w:val="0"/>
          <w:numId w:val="36"/>
        </w:numPr>
        <w:spacing w:before="0"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расширение представлений детей об истории родного края, формирование эмоционально-положительного отношения к малой Родине и ее природного богатства;</w:t>
      </w:r>
    </w:p>
    <w:p w14:paraId="33449A20">
      <w:pPr>
        <w:pStyle w:val="31"/>
        <w:numPr>
          <w:ilvl w:val="0"/>
          <w:numId w:val="36"/>
        </w:numPr>
        <w:spacing w:before="0"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повышение профессионального уровня и компетентности педагогов в области этно-экологического воспитания детей; </w:t>
      </w:r>
    </w:p>
    <w:p w14:paraId="2C56DE6F">
      <w:pPr>
        <w:pStyle w:val="31"/>
        <w:numPr>
          <w:ilvl w:val="0"/>
          <w:numId w:val="36"/>
        </w:numPr>
        <w:spacing w:before="0"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разработку перспективных планов по реализации поставленных задач, конспектов занятий с детьми в соответствии с федеральными государственными требованиями, сценариев праздников, развлечений по теме проекта;</w:t>
      </w:r>
    </w:p>
    <w:p w14:paraId="3BD6DE06">
      <w:pPr>
        <w:pStyle w:val="31"/>
        <w:numPr>
          <w:ilvl w:val="0"/>
          <w:numId w:val="36"/>
        </w:numPr>
        <w:spacing w:before="0"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создание предметно-развивающей среды;</w:t>
      </w:r>
    </w:p>
    <w:p w14:paraId="6299748D">
      <w:pPr>
        <w:pStyle w:val="31"/>
        <w:numPr>
          <w:ilvl w:val="0"/>
          <w:numId w:val="36"/>
        </w:numPr>
        <w:spacing w:before="0"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повышение информационной компетентности родителей;</w:t>
      </w:r>
    </w:p>
    <w:p w14:paraId="360A3D61">
      <w:pPr>
        <w:pStyle w:val="31"/>
        <w:numPr>
          <w:ilvl w:val="0"/>
          <w:numId w:val="36"/>
        </w:numPr>
        <w:spacing w:before="0"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разработка серии научно-практических семинаров по теме проекта.</w:t>
      </w:r>
    </w:p>
    <w:p w14:paraId="2EBA6CFF">
      <w:pPr>
        <w:spacing w:before="0" w:after="0"/>
        <w:contextualSpacing/>
        <w:rPr>
          <w:b/>
          <w:bCs/>
          <w:iCs/>
        </w:rPr>
      </w:pPr>
      <w:r>
        <w:rPr>
          <w:b/>
          <w:bCs/>
          <w:iCs/>
        </w:rPr>
        <w:t>6.Критерии оценки эффективности реализации проекта</w:t>
      </w:r>
    </w:p>
    <w:p w14:paraId="41C43453">
      <w:pPr>
        <w:pStyle w:val="31"/>
        <w:numPr>
          <w:ilvl w:val="0"/>
          <w:numId w:val="37"/>
        </w:numPr>
        <w:spacing w:before="0"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Рост удовлетворённости родителей (законных представителей) по духовно-нравственному развитию дошкольников</w:t>
      </w:r>
    </w:p>
    <w:p w14:paraId="67810D9E">
      <w:pPr>
        <w:pStyle w:val="31"/>
        <w:numPr>
          <w:ilvl w:val="0"/>
          <w:numId w:val="37"/>
        </w:numPr>
        <w:spacing w:before="0"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Создание авторских педагогических технологий работы с дошкольниками по духовно-нравственному воспитанию.</w:t>
      </w:r>
    </w:p>
    <w:p w14:paraId="3266F136">
      <w:pPr>
        <w:pStyle w:val="31"/>
        <w:numPr>
          <w:ilvl w:val="0"/>
          <w:numId w:val="37"/>
        </w:numPr>
        <w:spacing w:before="0"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Создание системы по повышению профессиональной компетентности педагогов по теме проекта. </w:t>
      </w:r>
    </w:p>
    <w:p w14:paraId="14ACDDD2">
      <w:pPr>
        <w:pStyle w:val="31"/>
        <w:numPr>
          <w:ilvl w:val="0"/>
          <w:numId w:val="37"/>
        </w:numPr>
        <w:spacing w:before="0"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Создание межсетевого взаимодействия с социумом по духовно-нравственному развитию детей дошкольного возраста.</w:t>
      </w:r>
    </w:p>
    <w:p w14:paraId="5EFA98F4">
      <w:pPr>
        <w:pStyle w:val="11"/>
        <w:spacing w:before="0" w:after="0"/>
        <w:ind w:firstLine="360"/>
        <w:contextualSpacing/>
        <w:jc w:val="both"/>
        <w:rPr>
          <w:sz w:val="24"/>
        </w:rPr>
      </w:pPr>
      <w:r>
        <w:rPr>
          <w:sz w:val="24"/>
        </w:rPr>
        <w:t>Проведя промежуточный мониторинг с детьми детского сада «Олененок» в течение года работа   по экологическому воспитанию  позволила прийти к следующим результатам:</w:t>
      </w:r>
    </w:p>
    <w:p w14:paraId="7367BE18">
      <w:pPr>
        <w:pStyle w:val="11"/>
        <w:numPr>
          <w:ilvl w:val="0"/>
          <w:numId w:val="38"/>
        </w:numPr>
        <w:spacing w:before="0" w:after="0"/>
        <w:contextualSpacing/>
        <w:jc w:val="both"/>
        <w:rPr>
          <w:sz w:val="24"/>
        </w:rPr>
      </w:pPr>
      <w:r>
        <w:rPr>
          <w:sz w:val="24"/>
        </w:rPr>
        <w:t>дети стали  больше интересоваться окружающей природой, миром растений и животных;</w:t>
      </w:r>
    </w:p>
    <w:p w14:paraId="2763561A">
      <w:pPr>
        <w:pStyle w:val="11"/>
        <w:numPr>
          <w:ilvl w:val="0"/>
          <w:numId w:val="38"/>
        </w:numPr>
        <w:spacing w:before="0" w:after="0"/>
        <w:contextualSpacing/>
        <w:jc w:val="both"/>
        <w:rPr>
          <w:sz w:val="24"/>
        </w:rPr>
      </w:pPr>
      <w:r>
        <w:rPr>
          <w:sz w:val="24"/>
        </w:rPr>
        <w:t xml:space="preserve">у детей сформировались  первоначальные представления о себе (человек- часть природы и подчиняется ее законам), о самоценности природы, положительное отношение к ней,  </w:t>
      </w:r>
    </w:p>
    <w:p w14:paraId="0509CEE3">
      <w:pPr>
        <w:pStyle w:val="11"/>
        <w:numPr>
          <w:ilvl w:val="0"/>
          <w:numId w:val="38"/>
        </w:numPr>
        <w:spacing w:before="0" w:after="0"/>
        <w:contextualSpacing/>
        <w:jc w:val="both"/>
        <w:rPr>
          <w:sz w:val="24"/>
        </w:rPr>
      </w:pPr>
      <w:r>
        <w:rPr>
          <w:sz w:val="24"/>
        </w:rPr>
        <w:t>у детей выработались  первые навыки экологически грамотного и безопасного поведения в природе, желание относиться к ней с заботой;</w:t>
      </w:r>
    </w:p>
    <w:p w14:paraId="66F254BC">
      <w:pPr>
        <w:pStyle w:val="11"/>
        <w:numPr>
          <w:ilvl w:val="0"/>
          <w:numId w:val="38"/>
        </w:numPr>
        <w:spacing w:before="0" w:after="0"/>
        <w:contextualSpacing/>
        <w:jc w:val="both"/>
        <w:rPr>
          <w:sz w:val="24"/>
        </w:rPr>
      </w:pPr>
      <w:r>
        <w:rPr>
          <w:sz w:val="24"/>
        </w:rPr>
        <w:t>расширились представления об истории родного края;</w:t>
      </w:r>
    </w:p>
    <w:p w14:paraId="7630C2C1">
      <w:pPr>
        <w:pStyle w:val="11"/>
        <w:numPr>
          <w:ilvl w:val="0"/>
          <w:numId w:val="38"/>
        </w:numPr>
        <w:spacing w:before="0" w:after="0"/>
        <w:contextualSpacing/>
        <w:jc w:val="both"/>
        <w:rPr>
          <w:sz w:val="24"/>
        </w:rPr>
      </w:pPr>
      <w:r>
        <w:rPr>
          <w:sz w:val="24"/>
        </w:rPr>
        <w:t>сформировалось положительное отношение к  малой Родине</w:t>
      </w:r>
    </w:p>
    <w:p w14:paraId="6CCB1EBD">
      <w:pPr>
        <w:pStyle w:val="11"/>
        <w:spacing w:before="0" w:after="0"/>
        <w:ind w:firstLine="539"/>
        <w:contextualSpacing/>
        <w:jc w:val="both"/>
        <w:rPr>
          <w:sz w:val="24"/>
        </w:rPr>
      </w:pPr>
      <w:r>
        <w:rPr>
          <w:sz w:val="24"/>
        </w:rPr>
        <w:t>То есть, реализация деятельности по проекту способствует развитию представлений детей об ответственном отношении к своему здоровью и состоянию окружающей природы, началу формирования   этно-экологической культуры, которая проявляется  в эмоционально-положительном отношении к природе, окружающему миру.</w:t>
      </w:r>
    </w:p>
    <w:p w14:paraId="2B829BA0">
      <w:pPr>
        <w:pStyle w:val="11"/>
        <w:spacing w:before="0" w:after="0"/>
        <w:ind w:firstLine="539"/>
        <w:contextualSpacing/>
        <w:jc w:val="both"/>
        <w:rPr>
          <w:sz w:val="24"/>
        </w:rPr>
      </w:pPr>
      <w:r>
        <w:rPr>
          <w:sz w:val="24"/>
        </w:rPr>
        <w:t>При организации воспитательно-образовательного  процесса по этно-экологическому воспитанию по проекту  обеспечивается единство целей и преемственности всех участников проекта и совместная деятельность позволяет, в свою очередь:</w:t>
      </w:r>
    </w:p>
    <w:p w14:paraId="2509FFE0">
      <w:pPr>
        <w:pStyle w:val="11"/>
        <w:numPr>
          <w:ilvl w:val="0"/>
          <w:numId w:val="39"/>
        </w:numPr>
        <w:spacing w:before="0" w:after="0"/>
        <w:contextualSpacing/>
        <w:jc w:val="both"/>
        <w:rPr>
          <w:sz w:val="24"/>
        </w:rPr>
      </w:pPr>
      <w:r>
        <w:rPr>
          <w:sz w:val="24"/>
        </w:rPr>
        <w:t>педагогам  повысить свое профессиональное мастерство по этно-экологическому воспитанию дошкольников;</w:t>
      </w:r>
    </w:p>
    <w:p w14:paraId="758509AF">
      <w:pPr>
        <w:pStyle w:val="11"/>
        <w:numPr>
          <w:ilvl w:val="0"/>
          <w:numId w:val="39"/>
        </w:numPr>
        <w:spacing w:before="0" w:after="0"/>
        <w:contextualSpacing/>
        <w:jc w:val="both"/>
        <w:rPr>
          <w:sz w:val="24"/>
        </w:rPr>
      </w:pPr>
      <w:r>
        <w:rPr>
          <w:sz w:val="24"/>
        </w:rPr>
        <w:t>родителям  понять значимость выработки у детей первых навыков экологически грамотного и безопасного поведения в природе и в быту,  приобретению их детьми  умений, позволяющих им участвовать в посильной практической деятельности по охране природы родного края.</w:t>
      </w:r>
    </w:p>
    <w:p w14:paraId="26E57327">
      <w:pPr>
        <w:pStyle w:val="11"/>
        <w:spacing w:before="0" w:after="0"/>
        <w:ind w:firstLine="539"/>
        <w:contextualSpacing/>
        <w:jc w:val="both"/>
        <w:rPr>
          <w:sz w:val="24"/>
        </w:rPr>
      </w:pPr>
      <w:r>
        <w:rPr>
          <w:sz w:val="24"/>
        </w:rPr>
        <w:t>Одним из условий успешного воспитания основ этно-экологической культуры является не только работа  с детьми, но и с их семьями. Этно-экологическое образование дошкольников можно рассматривать как процесс непрерывного воспитания родителей, направленный на формирование этно-экологической культуры всех членов семьи. Этно-экологическое образование (просвещение) родителей – одно из крайне важных и в то же время одно из наиболее сложных направлений работы дошкольного учреждения.</w:t>
      </w:r>
    </w:p>
    <w:p w14:paraId="76EBBE97">
      <w:pPr>
        <w:pStyle w:val="11"/>
        <w:spacing w:before="0" w:after="0"/>
        <w:ind w:firstLine="567"/>
        <w:contextualSpacing/>
        <w:jc w:val="both"/>
        <w:rPr>
          <w:sz w:val="24"/>
        </w:rPr>
      </w:pPr>
      <w:r>
        <w:rPr>
          <w:sz w:val="24"/>
        </w:rPr>
        <w:t>Наиболее наглядно промежуточные  результаты проекта видны в представленной  диаграмме.</w:t>
      </w:r>
    </w:p>
    <w:p w14:paraId="72EF21E0">
      <w:pPr>
        <w:pStyle w:val="11"/>
        <w:spacing w:before="0" w:after="0"/>
        <w:ind w:firstLine="1440"/>
        <w:contextualSpacing/>
        <w:rPr>
          <w:bCs/>
          <w:i/>
          <w:iCs/>
          <w:sz w:val="24"/>
        </w:rPr>
      </w:pPr>
    </w:p>
    <w:p w14:paraId="2E04E57A">
      <w:pPr>
        <w:pStyle w:val="11"/>
        <w:spacing w:before="0" w:after="0"/>
        <w:ind w:firstLine="1440"/>
        <w:contextualSpacing/>
        <w:rPr>
          <w:bCs/>
          <w:i/>
          <w:iCs/>
          <w:sz w:val="24"/>
        </w:rPr>
      </w:pPr>
    </w:p>
    <w:p w14:paraId="40F54FB9">
      <w:pPr>
        <w:pStyle w:val="11"/>
        <w:spacing w:before="0" w:after="0"/>
        <w:ind w:firstLine="1440"/>
        <w:contextualSpacing/>
        <w:rPr>
          <w:i/>
          <w:sz w:val="24"/>
        </w:rPr>
      </w:pPr>
      <w:r>
        <w:rPr>
          <w:bCs/>
          <w:i/>
          <w:iCs/>
          <w:sz w:val="24"/>
        </w:rPr>
        <w:t>Рисунок 1.  Динамика с</w:t>
      </w:r>
      <w:r>
        <w:rPr>
          <w:i/>
          <w:sz w:val="24"/>
        </w:rPr>
        <w:t>формированости у детей дошкольного возраста начального природоохранного опыта через изучение исторического наследия малой родины</w:t>
      </w:r>
    </w:p>
    <w:p w14:paraId="587E8B27">
      <w:pPr>
        <w:pStyle w:val="11"/>
        <w:spacing w:before="0" w:after="0"/>
        <w:contextualSpacing/>
        <w:jc w:val="both"/>
        <w:rPr>
          <w:sz w:val="24"/>
        </w:rPr>
      </w:pPr>
    </w:p>
    <w:p w14:paraId="44ABE294">
      <w:pPr>
        <w:pStyle w:val="11"/>
        <w:spacing w:before="0" w:after="0"/>
        <w:ind w:firstLine="539"/>
        <w:contextualSpacing/>
        <w:jc w:val="both"/>
        <w:rPr>
          <w:sz w:val="24"/>
        </w:rPr>
      </w:pPr>
      <w:r>
        <w:pict>
          <v:shape id="ole_rId6" o:spid="_x0000_s1027" o:spt="75" type="#_x0000_t75" style="height:204pt;width:438.95pt;" o:ole="t" filled="f" o:preferrelative="t" stroked="f" coordsize="21600,21600">
            <v:path/>
            <v:fill on="f" focussize="0,0"/>
            <v:stroke on="f" joinstyle="miter"/>
            <v:imagedata r:id="rId10" o:title=""/>
            <o:lock v:ext="edit"/>
            <w10:wrap type="none"/>
            <w10:anchorlock/>
          </v:shape>
          <o:OLEObject Type="Embed" ProgID="MSGraph.Chart.8" ShapeID="ole_rId6" DrawAspect="Content" ObjectID="_1468075726" r:id="rId9">
            <o:LockedField>false</o:LockedField>
          </o:OLEObject>
        </w:pict>
      </w:r>
    </w:p>
    <w:p w14:paraId="1C406CB8">
      <w:pPr>
        <w:pStyle w:val="11"/>
        <w:spacing w:before="0" w:after="0"/>
        <w:ind w:firstLine="1440"/>
        <w:contextualSpacing/>
        <w:jc w:val="right"/>
        <w:rPr>
          <w:sz w:val="24"/>
        </w:rPr>
      </w:pPr>
    </w:p>
    <w:p w14:paraId="44B01A59">
      <w:pPr>
        <w:pStyle w:val="11"/>
        <w:spacing w:before="0" w:after="0"/>
        <w:ind w:firstLine="1440"/>
        <w:contextualSpacing/>
        <w:jc w:val="right"/>
        <w:rPr>
          <w:sz w:val="24"/>
        </w:rPr>
      </w:pPr>
      <w:r>
        <w:rPr>
          <w:sz w:val="24"/>
        </w:rPr>
        <w:t>Таблица 2</w:t>
      </w:r>
    </w:p>
    <w:p w14:paraId="1FA1064D">
      <w:pPr>
        <w:pStyle w:val="11"/>
        <w:spacing w:before="0" w:after="0"/>
        <w:contextualSpacing/>
        <w:rPr>
          <w:bCs/>
          <w:i/>
          <w:iCs/>
          <w:sz w:val="24"/>
        </w:rPr>
      </w:pPr>
      <w:r>
        <w:rPr>
          <w:bCs/>
          <w:i/>
          <w:iCs/>
          <w:sz w:val="24"/>
        </w:rPr>
        <w:t xml:space="preserve">Сравнительный анализ данных за 2019 – 2021учебный год  </w:t>
      </w:r>
    </w:p>
    <w:p w14:paraId="45301624">
      <w:pPr>
        <w:pStyle w:val="11"/>
        <w:spacing w:before="0" w:after="0"/>
        <w:contextualSpacing/>
        <w:rPr>
          <w:bCs/>
          <w:i/>
          <w:iCs/>
          <w:sz w:val="24"/>
        </w:rPr>
      </w:pPr>
    </w:p>
    <w:tbl>
      <w:tblPr>
        <w:tblStyle w:val="5"/>
        <w:tblW w:w="9746" w:type="dxa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6"/>
        <w:gridCol w:w="2430"/>
        <w:gridCol w:w="2561"/>
        <w:gridCol w:w="2568"/>
      </w:tblGrid>
      <w:tr w14:paraId="341328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1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66A6ED">
            <w:pPr>
              <w:pStyle w:val="11"/>
              <w:widowControl w:val="0"/>
              <w:spacing w:before="0" w:after="0"/>
              <w:contextualSpacing/>
              <w:rPr>
                <w:b/>
                <w:sz w:val="24"/>
              </w:rPr>
            </w:pPr>
            <w:r>
              <w:rPr>
                <w:b/>
                <w:sz w:val="24"/>
              </w:rPr>
              <w:t>УРОВНИ</w:t>
            </w:r>
          </w:p>
          <w:p w14:paraId="4F347451">
            <w:pPr>
              <w:pStyle w:val="11"/>
              <w:widowControl w:val="0"/>
              <w:spacing w:before="0" w:after="0"/>
              <w:contextualSpacing/>
              <w:rPr>
                <w:sz w:val="24"/>
              </w:rPr>
            </w:pPr>
            <w:r>
              <w:rPr>
                <w:b/>
                <w:sz w:val="24"/>
              </w:rPr>
              <w:t>СРОКИ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18FAF1">
            <w:pPr>
              <w:pStyle w:val="11"/>
              <w:widowControl w:val="0"/>
              <w:spacing w:before="0" w:after="0"/>
              <w:contextualSpacing/>
              <w:rPr>
                <w:b/>
                <w:sz w:val="24"/>
              </w:rPr>
            </w:pPr>
            <w:r>
              <w:rPr>
                <w:b/>
                <w:sz w:val="24"/>
              </w:rPr>
              <w:t>ВЫСОКИЙ</w:t>
            </w:r>
          </w:p>
        </w:tc>
        <w:tc>
          <w:tcPr>
            <w:tcW w:w="2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41580B">
            <w:pPr>
              <w:pStyle w:val="11"/>
              <w:widowControl w:val="0"/>
              <w:spacing w:before="0" w:after="0"/>
              <w:contextualSpacing/>
              <w:rPr>
                <w:b/>
                <w:sz w:val="24"/>
              </w:rPr>
            </w:pPr>
            <w:r>
              <w:rPr>
                <w:b/>
                <w:sz w:val="24"/>
              </w:rPr>
              <w:t>СРЕДНИЙ</w:t>
            </w:r>
          </w:p>
        </w:tc>
        <w:tc>
          <w:tcPr>
            <w:tcW w:w="2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61CD93">
            <w:pPr>
              <w:pStyle w:val="11"/>
              <w:widowControl w:val="0"/>
              <w:spacing w:before="0" w:after="0"/>
              <w:contextualSpacing/>
              <w:rPr>
                <w:b/>
                <w:sz w:val="24"/>
              </w:rPr>
            </w:pPr>
            <w:r>
              <w:rPr>
                <w:b/>
                <w:sz w:val="24"/>
              </w:rPr>
              <w:t>НИЗКИЙ</w:t>
            </w:r>
          </w:p>
        </w:tc>
      </w:tr>
      <w:tr w14:paraId="0BD563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1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0A84D3">
            <w:pPr>
              <w:pStyle w:val="11"/>
              <w:widowControl w:val="0"/>
              <w:spacing w:before="0" w:after="0"/>
              <w:contextualSpacing/>
              <w:rPr>
                <w:sz w:val="24"/>
              </w:rPr>
            </w:pP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3B96F0">
            <w:pPr>
              <w:pStyle w:val="11"/>
              <w:widowControl w:val="0"/>
              <w:spacing w:before="0" w:after="0"/>
              <w:contextualSpacing/>
              <w:rPr>
                <w:sz w:val="24"/>
              </w:rPr>
            </w:pPr>
            <w:r>
              <w:rPr>
                <w:sz w:val="24"/>
              </w:rPr>
              <w:t>%</w:t>
            </w:r>
          </w:p>
        </w:tc>
        <w:tc>
          <w:tcPr>
            <w:tcW w:w="2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5E19BE">
            <w:pPr>
              <w:pStyle w:val="11"/>
              <w:widowControl w:val="0"/>
              <w:spacing w:before="0" w:after="0"/>
              <w:contextualSpacing/>
              <w:rPr>
                <w:sz w:val="24"/>
              </w:rPr>
            </w:pPr>
            <w:r>
              <w:rPr>
                <w:sz w:val="24"/>
              </w:rPr>
              <w:t>%</w:t>
            </w:r>
          </w:p>
        </w:tc>
        <w:tc>
          <w:tcPr>
            <w:tcW w:w="2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EF9B45">
            <w:pPr>
              <w:pStyle w:val="11"/>
              <w:widowControl w:val="0"/>
              <w:spacing w:before="0" w:after="0"/>
              <w:contextualSpacing/>
              <w:rPr>
                <w:sz w:val="24"/>
              </w:rPr>
            </w:pPr>
            <w:r>
              <w:rPr>
                <w:sz w:val="24"/>
              </w:rPr>
              <w:t>%</w:t>
            </w:r>
          </w:p>
        </w:tc>
      </w:tr>
      <w:tr w14:paraId="07402A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422FF3">
            <w:pPr>
              <w:pStyle w:val="11"/>
              <w:widowControl w:val="0"/>
              <w:spacing w:before="0" w:after="0"/>
              <w:contextualSpacing/>
              <w:rPr>
                <w:b/>
                <w:sz w:val="24"/>
              </w:rPr>
            </w:pPr>
            <w:r>
              <w:rPr>
                <w:b/>
                <w:sz w:val="24"/>
              </w:rPr>
              <w:t>2019-2020 учебный  год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E1E2F8">
            <w:pPr>
              <w:pStyle w:val="11"/>
              <w:widowControl w:val="0"/>
              <w:spacing w:before="0" w:after="0"/>
              <w:contextualSpacing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F9CB13">
            <w:pPr>
              <w:pStyle w:val="11"/>
              <w:widowControl w:val="0"/>
              <w:spacing w:before="0" w:after="0"/>
              <w:contextualSpacing/>
              <w:rPr>
                <w:sz w:val="24"/>
              </w:rPr>
            </w:pPr>
            <w:r>
              <w:rPr>
                <w:sz w:val="24"/>
              </w:rPr>
              <w:t>75</w:t>
            </w:r>
          </w:p>
        </w:tc>
        <w:tc>
          <w:tcPr>
            <w:tcW w:w="2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A62792">
            <w:pPr>
              <w:pStyle w:val="11"/>
              <w:widowControl w:val="0"/>
              <w:spacing w:before="0" w:after="0"/>
              <w:contextualSpacing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</w:tr>
      <w:tr w14:paraId="7C0AB0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614C61">
            <w:pPr>
              <w:pStyle w:val="11"/>
              <w:widowControl w:val="0"/>
              <w:spacing w:before="0" w:after="0"/>
              <w:contextualSpacing/>
              <w:rPr>
                <w:b/>
                <w:sz w:val="24"/>
              </w:rPr>
            </w:pPr>
            <w:r>
              <w:rPr>
                <w:b/>
                <w:sz w:val="24"/>
              </w:rPr>
              <w:t>2020-2021 учебный  год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E11E3F">
            <w:pPr>
              <w:pStyle w:val="11"/>
              <w:widowControl w:val="0"/>
              <w:spacing w:before="0" w:after="0"/>
              <w:contextualSpacing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2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FFAD3F">
            <w:pPr>
              <w:pStyle w:val="11"/>
              <w:widowControl w:val="0"/>
              <w:spacing w:before="0" w:after="0"/>
              <w:contextualSpacing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2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F5557F">
            <w:pPr>
              <w:pStyle w:val="11"/>
              <w:widowControl w:val="0"/>
              <w:spacing w:before="0" w:after="0"/>
              <w:contextualSpacing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14:paraId="0DE9E2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812A18">
            <w:pPr>
              <w:pStyle w:val="11"/>
              <w:widowControl w:val="0"/>
              <w:spacing w:before="0" w:after="0"/>
              <w:contextualSpacing/>
              <w:rPr>
                <w:b/>
                <w:sz w:val="24"/>
              </w:rPr>
            </w:pPr>
            <w:r>
              <w:rPr>
                <w:b/>
                <w:sz w:val="24"/>
              </w:rPr>
              <w:t>Динамика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9761DA">
            <w:pPr>
              <w:pStyle w:val="11"/>
              <w:widowControl w:val="0"/>
              <w:spacing w:before="0" w:after="0"/>
              <w:contextualSpacing/>
              <w:rPr>
                <w:sz w:val="24"/>
              </w:rPr>
            </w:pPr>
            <w:r>
              <w:rPr>
                <w:sz w:val="24"/>
              </w:rPr>
              <w:t>На 42 увеличился</w:t>
            </w:r>
          </w:p>
        </w:tc>
        <w:tc>
          <w:tcPr>
            <w:tcW w:w="2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E79C32">
            <w:pPr>
              <w:pStyle w:val="11"/>
              <w:widowControl w:val="0"/>
              <w:spacing w:before="0" w:after="0"/>
              <w:contextualSpacing/>
              <w:rPr>
                <w:sz w:val="24"/>
              </w:rPr>
            </w:pPr>
            <w:r>
              <w:rPr>
                <w:sz w:val="24"/>
              </w:rPr>
              <w:t>25% детей перешли на высокий уровень</w:t>
            </w:r>
          </w:p>
        </w:tc>
        <w:tc>
          <w:tcPr>
            <w:tcW w:w="2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81E13E">
            <w:pPr>
              <w:pStyle w:val="11"/>
              <w:widowControl w:val="0"/>
              <w:spacing w:before="0" w:after="0"/>
              <w:contextualSpacing/>
              <w:rPr>
                <w:sz w:val="24"/>
              </w:rPr>
            </w:pPr>
            <w:r>
              <w:rPr>
                <w:sz w:val="24"/>
              </w:rPr>
              <w:t>На 17 уменьшился</w:t>
            </w:r>
          </w:p>
        </w:tc>
      </w:tr>
    </w:tbl>
    <w:p w14:paraId="1FFBC463">
      <w:pPr>
        <w:pStyle w:val="11"/>
        <w:spacing w:before="0" w:after="0"/>
        <w:contextualSpacing/>
        <w:jc w:val="left"/>
        <w:rPr>
          <w:sz w:val="24"/>
        </w:rPr>
      </w:pPr>
    </w:p>
    <w:p w14:paraId="2A5AECB6">
      <w:pPr>
        <w:pStyle w:val="11"/>
        <w:spacing w:before="0" w:after="0"/>
        <w:ind w:firstLine="567"/>
        <w:contextualSpacing/>
        <w:jc w:val="left"/>
        <w:rPr>
          <w:sz w:val="24"/>
        </w:rPr>
      </w:pPr>
      <w:r>
        <w:rPr>
          <w:sz w:val="24"/>
        </w:rPr>
        <w:t>Из таблицы видно, что наблюдается положительная динамика развития экологической воспитанности у детей дошкольного возраста.</w:t>
      </w:r>
    </w:p>
    <w:p w14:paraId="68EDEA99">
      <w:pPr>
        <w:pStyle w:val="14"/>
        <w:shd w:val="clear" w:color="auto" w:fill="FFFFFF"/>
        <w:spacing w:before="0" w:beforeAutospacing="0" w:after="0" w:afterAutospacing="0"/>
        <w:ind w:firstLine="567"/>
        <w:contextualSpacing/>
        <w:jc w:val="both"/>
      </w:pPr>
      <w:r>
        <w:t>Итак, детский сад является первым звеном системы непрерывного экологического образования, поэтому не случайно перед педагогами встает задача формирования у дошкольников основ культуры рационального природопользования.</w:t>
      </w:r>
    </w:p>
    <w:p w14:paraId="08B93AB9">
      <w:pPr>
        <w:pStyle w:val="14"/>
        <w:shd w:val="clear" w:color="auto" w:fill="FFFFFF"/>
        <w:spacing w:before="0" w:beforeAutospacing="0" w:after="0" w:afterAutospacing="0"/>
        <w:ind w:firstLine="567"/>
        <w:contextualSpacing/>
        <w:jc w:val="both"/>
      </w:pPr>
      <w:r>
        <w:t>Сотрудничество с семьями детей по этно-экологическому направлению, совместно организованные мероприятия не только помогают обеспечить единство и непрерывность педагогического процесса, но и вносят в этот процесс необходимую ребенку особую положительную эмоциональную окраску.</w:t>
      </w:r>
    </w:p>
    <w:p w14:paraId="5E4C3200">
      <w:pPr>
        <w:pStyle w:val="14"/>
        <w:shd w:val="clear" w:color="auto" w:fill="FFFFFF"/>
        <w:spacing w:before="0" w:beforeAutospacing="0" w:after="0" w:afterAutospacing="0"/>
        <w:ind w:firstLine="567"/>
        <w:contextualSpacing/>
        <w:jc w:val="both"/>
      </w:pPr>
      <w:r>
        <w:t>Только совместными усилиями мы можем решить главную задачу – воспитать экологически грамотного человека.</w:t>
      </w:r>
    </w:p>
    <w:p w14:paraId="52B515A9">
      <w:pPr>
        <w:pStyle w:val="14"/>
        <w:shd w:val="clear" w:color="auto" w:fill="FFFFFF"/>
        <w:spacing w:before="0" w:beforeAutospacing="0" w:after="0" w:afterAutospacing="0"/>
        <w:ind w:firstLine="567"/>
        <w:contextualSpacing/>
        <w:jc w:val="both"/>
      </w:pPr>
      <w:r>
        <w:t>Таким образом, этно-экологические проект «Отчий дом – Югра»   играет  важную роль в приобщении  детей  к своей культуре,  систематическое использование которой    способствует  формированию экологической воспитанности у  дошкольников.</w:t>
      </w:r>
    </w:p>
    <w:p w14:paraId="7511BC2D">
      <w:pPr>
        <w:pStyle w:val="31"/>
        <w:spacing w:before="0" w:after="0"/>
        <w:ind w:left="360" w:firstLine="0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7.Перспективы дальнейшего развития проекта</w:t>
      </w:r>
    </w:p>
    <w:p w14:paraId="36CB8F77">
      <w:pPr>
        <w:pStyle w:val="31"/>
        <w:spacing w:before="0" w:after="0"/>
        <w:ind w:firstLine="360"/>
        <w:contextualSpacing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Специфика дошкольного образовательного учреждения такова, что ежегодно из стен детского сада дети подготовительных групп поступают в школы, а к нам приходят новые малыши. Именно поэтому педагоги нашего детского сада продолжат работу по ознакомлению дошкольников с  природой ХМАО – Югры и с историей, культурой и бытом народов Севера, привлекая к этой проблеме родителей вновь поступивших детей, попытаются сделать так, чтобы родители наших воспитанников стали для нас первыми союзниками и помощниками.</w:t>
      </w:r>
    </w:p>
    <w:p w14:paraId="72A2B567">
      <w:pPr>
        <w:spacing w:before="0" w:after="0"/>
        <w:ind w:firstLine="567"/>
        <w:contextualSpacing/>
        <w:jc w:val="both"/>
      </w:pPr>
      <w:r>
        <w:t xml:space="preserve">Будет продолжена работа по совершенствованию структуры создаваемой системы работы по  этно-экологическому развитию детей, отбирая наиболее эффективные методы, средства и формы организации работы с детьми, родителями и общественностью по проблеме проекта. </w:t>
      </w:r>
    </w:p>
    <w:p w14:paraId="19B762E4">
      <w:pPr>
        <w:spacing w:before="0" w:after="0"/>
        <w:ind w:firstLine="567"/>
        <w:contextualSpacing/>
        <w:jc w:val="both"/>
      </w:pPr>
      <w:r>
        <w:t xml:space="preserve">На всех этапах работы: от разработки конспекта занятия, подбора содержания, до организации контрольно-оценочной деятельности, будет использоваться гибкая система мультимедийного, компьютерного, сетевого сопровождения, что позволит существенно повысить эффективность реализации проекта. </w:t>
      </w:r>
    </w:p>
    <w:p w14:paraId="50433F9F">
      <w:pPr>
        <w:pStyle w:val="31"/>
        <w:spacing w:before="0" w:after="0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8. Возможные риски при реализации проекта</w:t>
      </w:r>
    </w:p>
    <w:tbl>
      <w:tblPr>
        <w:tblStyle w:val="5"/>
        <w:tblpPr w:leftFromText="180" w:rightFromText="180" w:vertAnchor="text" w:horzAnchor="margin" w:tblpXSpec="left" w:tblpY="143"/>
        <w:tblW w:w="9854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04"/>
        <w:gridCol w:w="5149"/>
      </w:tblGrid>
      <w:tr w14:paraId="653D8B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36A03B">
            <w:pPr>
              <w:widowControl w:val="0"/>
              <w:spacing w:before="0" w:after="0"/>
              <w:ind w:left="142" w:firstLine="0"/>
              <w:contextualSpacing/>
              <w:jc w:val="center"/>
              <w:rPr>
                <w:b/>
              </w:rPr>
            </w:pPr>
            <w:r>
              <w:rPr>
                <w:b/>
              </w:rPr>
              <w:t>Возможные трудности и риски</w:t>
            </w:r>
          </w:p>
        </w:tc>
        <w:tc>
          <w:tcPr>
            <w:tcW w:w="5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135501">
            <w:pPr>
              <w:widowControl w:val="0"/>
              <w:spacing w:before="0" w:after="0"/>
              <w:contextualSpacing/>
              <w:jc w:val="center"/>
              <w:rPr>
                <w:b/>
              </w:rPr>
            </w:pPr>
            <w:r>
              <w:rPr>
                <w:b/>
              </w:rPr>
              <w:t>Пути обновления деятельности ДОУ по решению проблемы</w:t>
            </w:r>
          </w:p>
        </w:tc>
      </w:tr>
      <w:tr w14:paraId="2AF424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4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BEEA60">
            <w:pPr>
              <w:widowControl w:val="0"/>
              <w:spacing w:before="0" w:after="0"/>
              <w:contextualSpacing/>
              <w:jc w:val="both"/>
            </w:pPr>
            <w:r>
              <w:t>Кадровые, нормативно-правовые, материально-технические ресурсы не в полном объеме соответствуют для развития среды по  этно-экологическому воспитанию дошкольников</w:t>
            </w:r>
          </w:p>
        </w:tc>
        <w:tc>
          <w:tcPr>
            <w:tcW w:w="5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3EE8A2">
            <w:pPr>
              <w:widowControl w:val="0"/>
              <w:spacing w:before="0" w:after="0"/>
              <w:contextualSpacing/>
              <w:jc w:val="both"/>
            </w:pPr>
            <w:r>
              <w:t>Подготовка и переподготовка кадров</w:t>
            </w:r>
          </w:p>
          <w:p w14:paraId="412F66B0">
            <w:pPr>
              <w:widowControl w:val="0"/>
              <w:spacing w:before="0" w:after="0"/>
              <w:contextualSpacing/>
              <w:jc w:val="both"/>
              <w:rPr>
                <w:bCs/>
              </w:rPr>
            </w:pPr>
            <w:r>
              <w:rPr>
                <w:bCs/>
              </w:rPr>
              <w:t>Разработка локальных актов.</w:t>
            </w:r>
          </w:p>
          <w:p w14:paraId="40F39368">
            <w:pPr>
              <w:widowControl w:val="0"/>
              <w:spacing w:before="0" w:after="0"/>
              <w:contextualSpacing/>
              <w:jc w:val="both"/>
            </w:pPr>
            <w:r>
              <w:t>Разработка программного обеспечения: общеобразовательные программы, индивидуальные программы по  этно-экологическому воспитанию дошкольников.</w:t>
            </w:r>
          </w:p>
          <w:p w14:paraId="1136C0C8">
            <w:pPr>
              <w:widowControl w:val="0"/>
              <w:spacing w:before="0" w:after="0"/>
              <w:contextualSpacing/>
              <w:jc w:val="both"/>
            </w:pPr>
            <w:r>
              <w:t>Приобретение оборудования для музея, оргтехники, персональных компьютеров.</w:t>
            </w:r>
          </w:p>
        </w:tc>
      </w:tr>
      <w:tr w14:paraId="4F1298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BAF3FB">
            <w:pPr>
              <w:widowControl w:val="0"/>
              <w:spacing w:before="0" w:after="0"/>
              <w:contextualSpacing/>
              <w:jc w:val="both"/>
            </w:pPr>
            <w:r>
              <w:t>Недостаточная компетентность родителей в вопросах  этно-экологического воспитания детей.</w:t>
            </w:r>
          </w:p>
        </w:tc>
        <w:tc>
          <w:tcPr>
            <w:tcW w:w="5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85084C">
            <w:pPr>
              <w:widowControl w:val="0"/>
              <w:spacing w:before="0" w:after="0"/>
              <w:contextualSpacing/>
              <w:jc w:val="both"/>
            </w:pPr>
            <w:r>
              <w:t>Определение наиболее эффективных способов сотрудничества педагогического коллектива с семьей, организация совместной деятельности: экскурсии на природу с детьми;</w:t>
            </w:r>
          </w:p>
          <w:p w14:paraId="1DF85861">
            <w:pPr>
              <w:widowControl w:val="0"/>
              <w:spacing w:before="0" w:after="0"/>
              <w:contextualSpacing/>
              <w:jc w:val="both"/>
            </w:pPr>
            <w:r>
              <w:t>создание гербария растений, произрастающих в лесу нашего края, участие в национальных праздниках, создание музея.</w:t>
            </w:r>
          </w:p>
        </w:tc>
      </w:tr>
    </w:tbl>
    <w:p w14:paraId="75EE4CDD">
      <w:pPr>
        <w:numPr>
          <w:ilvl w:val="0"/>
          <w:numId w:val="0"/>
        </w:numPr>
        <w:spacing w:before="0" w:after="0"/>
        <w:ind w:left="0" w:firstLine="0"/>
        <w:contextualSpacing/>
        <w:outlineLvl w:val="0"/>
        <w:rPr>
          <w:b/>
        </w:rPr>
      </w:pPr>
      <w:r>
        <w:rPr>
          <w:b/>
        </w:rPr>
        <w:t xml:space="preserve"> 9. Список используемой литературы: </w:t>
      </w:r>
    </w:p>
    <w:p w14:paraId="5079FE74">
      <w:pPr>
        <w:numPr>
          <w:ilvl w:val="0"/>
          <w:numId w:val="0"/>
        </w:numPr>
        <w:spacing w:before="0" w:after="0"/>
        <w:ind w:left="0" w:firstLine="0"/>
        <w:contextualSpacing/>
        <w:outlineLvl w:val="0"/>
        <w:rPr>
          <w:b/>
        </w:rPr>
      </w:pPr>
    </w:p>
    <w:p w14:paraId="568798F6">
      <w:pPr>
        <w:pStyle w:val="33"/>
        <w:numPr>
          <w:ilvl w:val="0"/>
          <w:numId w:val="40"/>
        </w:numPr>
        <w:jc w:val="both"/>
        <w:textAlignment w:val="baseline"/>
      </w:pPr>
      <w:r>
        <w:t xml:space="preserve">Александрова, О.В. Окружающий мир для малышей [Текст] / О.В Александрова. – М.: Эксмо, 2010. – 64 с.: </w:t>
      </w:r>
    </w:p>
    <w:p w14:paraId="2DB216FC">
      <w:pPr>
        <w:pStyle w:val="33"/>
        <w:numPr>
          <w:ilvl w:val="0"/>
          <w:numId w:val="40"/>
        </w:numPr>
        <w:jc w:val="both"/>
        <w:textAlignment w:val="baseline"/>
      </w:pPr>
      <w:r>
        <w:t xml:space="preserve">Бондаренко, Т.М. Экологические занятия с детьми 6–7 лет [Текст] / Т.М. Бондаренко. – Воронеж, 2009. – 227 с. </w:t>
      </w:r>
    </w:p>
    <w:p w14:paraId="4140792C">
      <w:pPr>
        <w:pStyle w:val="33"/>
        <w:numPr>
          <w:ilvl w:val="0"/>
          <w:numId w:val="40"/>
        </w:numPr>
        <w:jc w:val="both"/>
        <w:textAlignment w:val="baseline"/>
      </w:pPr>
      <w:r>
        <w:t>Бобылева Л. Интерес к природе как средство экологического воспитания дошкольников. //Дошкольное воспитание. [Текст]/ – 2005. — №7. – с. 10-15</w:t>
      </w:r>
    </w:p>
    <w:p w14:paraId="6CA6E6A5">
      <w:pPr>
        <w:pStyle w:val="33"/>
        <w:numPr>
          <w:ilvl w:val="0"/>
          <w:numId w:val="40"/>
        </w:numPr>
        <w:jc w:val="both"/>
        <w:textAlignment w:val="baseline"/>
      </w:pPr>
      <w:r>
        <w:t>Вакуленко, Ю.А. «Воспитание любви к природе у дошкольников». [Текст] / Ю.А Вакуленко. Волгоград. Издательство «Учитель», 2008г. 157 с.</w:t>
      </w:r>
    </w:p>
    <w:p w14:paraId="20C86DA6">
      <w:pPr>
        <w:pStyle w:val="33"/>
        <w:numPr>
          <w:ilvl w:val="0"/>
          <w:numId w:val="40"/>
        </w:numPr>
        <w:jc w:val="both"/>
        <w:textAlignment w:val="baseline"/>
      </w:pPr>
      <w:r>
        <w:t>Веракса, Н.Е Примерная общеобразовательная программа дошкольного образования «От рождения до школы» [Текст]/ Под ред., Т.С. Комаровой, М.А. Васильевой. — М.: МОЗАИКА – СИНТЕЗ, 2014. — 304 с.</w:t>
      </w:r>
    </w:p>
    <w:p w14:paraId="6DC87904">
      <w:pPr>
        <w:pStyle w:val="33"/>
        <w:numPr>
          <w:ilvl w:val="0"/>
          <w:numId w:val="40"/>
        </w:numPr>
        <w:jc w:val="both"/>
        <w:textAlignment w:val="baseline"/>
      </w:pPr>
      <w:r>
        <w:t>Вернадский В.И. Философские мысли натуралиста. В.И. Вернадский [Текст] / М.: Наука, 1988 г. 522 с.</w:t>
      </w:r>
    </w:p>
    <w:p w14:paraId="7448123A">
      <w:pPr>
        <w:pStyle w:val="33"/>
        <w:numPr>
          <w:ilvl w:val="0"/>
          <w:numId w:val="40"/>
        </w:numPr>
        <w:jc w:val="both"/>
        <w:textAlignment w:val="baseline"/>
      </w:pPr>
      <w:r>
        <w:t>Владимирова, Т. В. Сборник дидактических игр по ознакомлению дошкольников среднего и старшего возраста с явлениями неживой природы [Текст] / под ред. Сидорчук Т. А., – Ульяновск, 2002</w:t>
      </w:r>
    </w:p>
    <w:p w14:paraId="1C9BBECD">
      <w:pPr>
        <w:pStyle w:val="33"/>
        <w:numPr>
          <w:ilvl w:val="0"/>
          <w:numId w:val="40"/>
        </w:numPr>
        <w:jc w:val="both"/>
        <w:textAlignment w:val="baseline"/>
      </w:pPr>
      <w:r>
        <w:t>Воронкевич, О.А. «Добро пожаловать в экологию!». [Текст]/ О.А. Воронкевич СПб, «Детство– Пресс» 2006.</w:t>
      </w:r>
    </w:p>
    <w:p w14:paraId="3905DE1E">
      <w:pPr>
        <w:pStyle w:val="33"/>
        <w:numPr>
          <w:ilvl w:val="0"/>
          <w:numId w:val="40"/>
        </w:numPr>
        <w:jc w:val="both"/>
        <w:textAlignment w:val="baseline"/>
      </w:pPr>
      <w:r>
        <w:t xml:space="preserve">Вострухина, Т.Н., Знакомим с окружающим миром детей 3 – 5 лет [Текст]. / Т.Н. Вострухина, Л.А. Кондрыкинская– М.: ТЦ Сфера, 2012. – 128 с. </w:t>
      </w:r>
    </w:p>
    <w:p w14:paraId="6FBB4115">
      <w:pPr>
        <w:pStyle w:val="33"/>
        <w:numPr>
          <w:ilvl w:val="0"/>
          <w:numId w:val="40"/>
        </w:numPr>
        <w:jc w:val="both"/>
        <w:textAlignment w:val="baseline"/>
      </w:pPr>
      <w:r>
        <w:t>Выготский, Л. С. Игра и ее роль в психическом развитии ребенка // Вопросы психологии № 6. – 1966. – [Текст] Стр. 62 – 68.</w:t>
      </w:r>
    </w:p>
    <w:p w14:paraId="124F7880">
      <w:pPr>
        <w:pStyle w:val="33"/>
        <w:numPr>
          <w:ilvl w:val="0"/>
          <w:numId w:val="40"/>
        </w:numPr>
        <w:jc w:val="both"/>
        <w:textAlignment w:val="baseline"/>
      </w:pPr>
      <w:r>
        <w:t>Киселёва Г.М. Теория и методика экологического образования дошкольников: Учебное пособие для студентов педагогических вузов факультетов дошкольной педагогики и психологии. [Текст] / Г.М. Киселёва – Шадринск: Издательство ПО «Исеть», 2005. – 128 с.</w:t>
      </w:r>
    </w:p>
    <w:p w14:paraId="19DFBB24">
      <w:pPr>
        <w:pStyle w:val="33"/>
        <w:numPr>
          <w:ilvl w:val="0"/>
          <w:numId w:val="40"/>
        </w:numPr>
        <w:jc w:val="both"/>
        <w:textAlignment w:val="baseline"/>
      </w:pPr>
      <w:r>
        <w:t>Николаева, С.Н Теория и методика экологического образования детей: учеб.пособие для студ.высш. пед. Учеб. Заведений [Текст] / С.Н. Николаева. М.: Академия, 2011. 336 с.</w:t>
      </w:r>
    </w:p>
    <w:p w14:paraId="7B4642F6">
      <w:pPr>
        <w:pStyle w:val="33"/>
        <w:numPr>
          <w:ilvl w:val="0"/>
          <w:numId w:val="40"/>
        </w:numPr>
        <w:jc w:val="both"/>
        <w:textAlignment w:val="baseline"/>
      </w:pPr>
      <w:r>
        <w:t>Николаева, С.Н. Юный эколог: Программа экологического воспитания дошкольников и условия её реализации в детском [Текст] / С.Н. Николаева – М.: МОЗАИКА–СИНТЕЗ, 2011. – 128 с.:</w:t>
      </w:r>
    </w:p>
    <w:p w14:paraId="57444C91">
      <w:pPr>
        <w:pStyle w:val="33"/>
        <w:numPr>
          <w:ilvl w:val="0"/>
          <w:numId w:val="40"/>
        </w:numPr>
        <w:jc w:val="both"/>
        <w:textAlignment w:val="baseline"/>
      </w:pPr>
      <w:r>
        <w:t>Рыжова Н.А. Развивающая среда дошкольных учреждений (Из опыта работы) [Текст] /Н.А.Рыжова – М., ЛИНКА–ПРЕСС, 2003</w:t>
      </w:r>
    </w:p>
    <w:p w14:paraId="7171F7E2">
      <w:pPr>
        <w:pStyle w:val="33"/>
        <w:numPr>
          <w:ilvl w:val="0"/>
          <w:numId w:val="40"/>
        </w:numPr>
        <w:jc w:val="both"/>
        <w:textAlignment w:val="baseline"/>
      </w:pPr>
      <w:r>
        <w:t>Рыжова, Н. А. Экологическое образование в детском саду. [Текст] / Н. А. Рыжова – М.: Изд. Дом «Карапуз», 2001. – 432с.</w:t>
      </w:r>
    </w:p>
    <w:p w14:paraId="7C599403">
      <w:pPr>
        <w:pStyle w:val="33"/>
        <w:numPr>
          <w:ilvl w:val="0"/>
          <w:numId w:val="40"/>
        </w:numPr>
        <w:jc w:val="both"/>
        <w:textAlignment w:val="baseline"/>
      </w:pPr>
      <w:r>
        <w:t>Рыжова, Н.А. Наш дом – природа: программа экологического воспитания дошкольников. [Текст] / Н.А. Рыжова. – М.: «Карапуз», 2005.</w:t>
      </w:r>
    </w:p>
    <w:p w14:paraId="58C97166">
      <w:pPr>
        <w:pStyle w:val="33"/>
        <w:numPr>
          <w:ilvl w:val="0"/>
          <w:numId w:val="40"/>
        </w:numPr>
        <w:jc w:val="both"/>
        <w:textAlignment w:val="baseline"/>
      </w:pPr>
      <w:r>
        <w:t xml:space="preserve">Саво, И.Л. Планирование работы по экологическому воспитанию в разных возрастных группах детского сада: Учебно–методическое пособие. И.Л Саво [Текст] / – Спб.: OOO «ИЗДАТЕЛЬСТВО «ДЕТСТВО– ПРЕСС», 2010. – 560 с. </w:t>
      </w:r>
    </w:p>
    <w:p w14:paraId="64DE1241">
      <w:pPr>
        <w:pStyle w:val="33"/>
        <w:numPr>
          <w:ilvl w:val="0"/>
          <w:numId w:val="40"/>
        </w:numPr>
        <w:jc w:val="both"/>
        <w:textAlignment w:val="baseline"/>
      </w:pPr>
      <w:r>
        <w:t>Салимова, М.И. Занятия по экологии: Пособие для воспитателей детского сада. [Текст] / М.И. Салимова – Минск: Амалфея, 2004. – 126 с.</w:t>
      </w:r>
    </w:p>
    <w:p w14:paraId="4DACD0CA">
      <w:pPr>
        <w:pStyle w:val="33"/>
        <w:numPr>
          <w:ilvl w:val="0"/>
          <w:numId w:val="40"/>
        </w:numPr>
        <w:jc w:val="both"/>
        <w:textAlignment w:val="baseline"/>
      </w:pPr>
      <w:r>
        <w:t>Саморуковой, П.Г. Методика ознакомления с природой в детском саду [Текст] / под ред. П.Г.Саморуковой. – М."Просвещение",1992. 222 с.</w:t>
      </w:r>
    </w:p>
    <w:p w14:paraId="29E2E092">
      <w:pPr>
        <w:pStyle w:val="33"/>
        <w:numPr>
          <w:ilvl w:val="0"/>
          <w:numId w:val="40"/>
        </w:numPr>
        <w:jc w:val="both"/>
        <w:textAlignment w:val="baseline"/>
      </w:pPr>
      <w:r>
        <w:t>Серебрякова Т.А. Экологическое образование в дошкольном возрасте: учеб. пособие для студ. высш. учеб. заведений [Текст]// Т.А. Серебрякова. – 2-е изд., стер. – М.: Издательский центр “Академия”, 2008. – 208 с.</w:t>
      </w:r>
    </w:p>
    <w:p w14:paraId="3E34742C">
      <w:pPr>
        <w:pStyle w:val="33"/>
        <w:numPr>
          <w:ilvl w:val="0"/>
          <w:numId w:val="40"/>
        </w:numPr>
        <w:jc w:val="both"/>
        <w:textAlignment w:val="baseline"/>
      </w:pPr>
      <w:r>
        <w:t>Серебрякова Т.А. Экологическое образование в дошкольном возрасте: учеб. пособие для студ. высш. учеб. заведений [Текст]// Т.А. Серебрякова. – 4-е изд., стер. – М.: Издательский центр “Академия”, 2011. – 208 с.</w:t>
      </w:r>
    </w:p>
    <w:p w14:paraId="7A9876EE">
      <w:pPr>
        <w:pStyle w:val="33"/>
        <w:numPr>
          <w:ilvl w:val="0"/>
          <w:numId w:val="40"/>
        </w:numPr>
        <w:jc w:val="both"/>
        <w:textAlignment w:val="baseline"/>
      </w:pPr>
      <w:r>
        <w:t>Фдеральный закон «</w:t>
      </w:r>
      <w:r>
        <w:rPr>
          <w:bCs/>
          <w:color w:val="2D2D2D"/>
          <w:kern w:val="2"/>
        </w:rPr>
        <w:t>Об охране окружающей среды» (с изменениями на 13 июля 2015 года</w:t>
      </w:r>
      <w:r>
        <w:t xml:space="preserve"> (Официальный интернет-портал правовой информации www.pravo.gov.ru, 13.07.2015, N 0001201507130077).  </w:t>
      </w:r>
    </w:p>
    <w:p w14:paraId="24EED7F1">
      <w:pPr>
        <w:pStyle w:val="33"/>
        <w:numPr>
          <w:ilvl w:val="0"/>
          <w:numId w:val="40"/>
        </w:numPr>
        <w:jc w:val="both"/>
        <w:textAlignment w:val="baseline"/>
      </w:pPr>
      <w:r>
        <w:t>Федеральный Государственный Образовательный Стандарт Дошкольного Образования, утв. Приказом Министерства Образования и Науки Российской Федерации от 17 октября 2014 г. № 1155 - Екатеринбург, издательский дом Ажур, 2014 г. – 22 с.</w:t>
      </w:r>
    </w:p>
    <w:p w14:paraId="1CDBB6FE">
      <w:pPr>
        <w:pStyle w:val="33"/>
        <w:numPr>
          <w:ilvl w:val="0"/>
          <w:numId w:val="40"/>
        </w:numPr>
        <w:jc w:val="both"/>
        <w:textAlignment w:val="baseline"/>
      </w:pPr>
      <w:r>
        <w:t>Чернякова В.Н. Экологическая работа в ДОУ. Методическое пособие [Текст] / В.Н Чернякова – М.: ТЦ Сфера, 2010. – 144 с</w:t>
      </w:r>
    </w:p>
    <w:p w14:paraId="14A32152">
      <w:pPr>
        <w:pStyle w:val="33"/>
        <w:numPr>
          <w:ilvl w:val="0"/>
          <w:numId w:val="40"/>
        </w:numPr>
        <w:jc w:val="both"/>
        <w:textAlignment w:val="baseline"/>
      </w:pPr>
      <w:r>
        <w:t>Шишкина, В.А. «Прогулки в природу». Учебно–методическое пособие для воспитателей дошкольных учреждений. [Текст]/ В.А. Шишкина М.Н. Дедулевич – М.: Издательство: Просвещение, 2004 г 112 с.</w:t>
      </w:r>
    </w:p>
    <w:p w14:paraId="1F66C061">
      <w:pPr>
        <w:pStyle w:val="33"/>
        <w:numPr>
          <w:ilvl w:val="0"/>
          <w:numId w:val="40"/>
        </w:numPr>
        <w:jc w:val="both"/>
        <w:textAlignment w:val="baseline"/>
      </w:pPr>
      <w:r>
        <w:t>Шорыгина Т.А. Беседы о том, кто где живет [Текст] / Шорыгина Т.А – М.: ТЦ Сфера, 2013. – 80 с.</w:t>
      </w:r>
    </w:p>
    <w:p w14:paraId="65F25EF2">
      <w:pPr>
        <w:pStyle w:val="33"/>
        <w:numPr>
          <w:ilvl w:val="0"/>
          <w:numId w:val="40"/>
        </w:numPr>
        <w:jc w:val="both"/>
        <w:textAlignment w:val="baseline"/>
      </w:pPr>
      <w:r>
        <w:t xml:space="preserve">Шорыгина, Т.А. Беседы о русском Севере. Методические рекомендации Т.А. Шорыгина, [Текст] / – М.: ТЦ Сфера, 2010. – 96 с. </w:t>
      </w:r>
    </w:p>
    <w:p w14:paraId="5F3248D0">
      <w:pPr>
        <w:numPr>
          <w:ilvl w:val="0"/>
          <w:numId w:val="0"/>
        </w:numPr>
        <w:spacing w:before="0" w:after="0"/>
        <w:ind w:left="0" w:firstLine="0"/>
        <w:contextualSpacing/>
        <w:jc w:val="center"/>
        <w:outlineLvl w:val="0"/>
        <w:rPr>
          <w:b/>
        </w:rPr>
      </w:pPr>
    </w:p>
    <w:sectPr>
      <w:footerReference r:id="rId5" w:type="default"/>
      <w:pgSz w:w="11906" w:h="16838"/>
      <w:pgMar w:top="1134" w:right="567" w:bottom="1134" w:left="1701" w:header="0" w:footer="709" w:gutter="0"/>
      <w:pgNumType w:fmt="decimal" w:start="1"/>
      <w:cols w:space="720" w:num="1"/>
      <w:formProt w:val="0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roman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roman"/>
    <w:pitch w:val="default"/>
    <w:sig w:usb0="E1002EFF" w:usb1="C000605B" w:usb2="00000029" w:usb3="00000000" w:csb0="200101FF" w:csb1="20280000"/>
  </w:font>
  <w:font w:name="Liberation Sans">
    <w:altName w:val="Arial"/>
    <w:panose1 w:val="00000000000000000000"/>
    <w:charset w:val="CC"/>
    <w:family w:val="roman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Liberation Serif">
    <w:altName w:val="Times New Roman"/>
    <w:panose1 w:val="00000000000000000000"/>
    <w:charset w:val="CC"/>
    <w:family w:val="roman"/>
    <w:pitch w:val="default"/>
    <w:sig w:usb0="00000000" w:usb1="00000000" w:usb2="00000000" w:usb3="00000000" w:csb0="00000000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+mn-e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848256548"/>
      <w:docPartObj>
        <w:docPartGallery w:val="AutoText"/>
      </w:docPartObj>
    </w:sdtPr>
    <w:sdtContent>
      <w:p w14:paraId="56902488">
        <w:pPr>
          <w:pStyle w:val="12"/>
          <w:jc w:val="right"/>
        </w:pPr>
        <w:r>
          <w:fldChar w:fldCharType="begin"/>
        </w:r>
        <w:r>
          <w:instrText xml:space="preserve">PAGE</w:instrText>
        </w:r>
        <w:r>
          <w:fldChar w:fldCharType="separate"/>
        </w:r>
        <w:r>
          <w:t>0</w:t>
        </w:r>
        <w:r>
          <w:fldChar w:fldCharType="end"/>
        </w:r>
      </w:p>
    </w:sdtContent>
  </w:sdt>
  <w:p w14:paraId="6D15A747">
    <w:pPr>
      <w:pStyle w:val="1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13A4B87"/>
    <w:multiLevelType w:val="multilevel"/>
    <w:tmpl w:val="813A4B87"/>
    <w:lvl w:ilvl="0" w:tentative="0">
      <w:start w:val="1"/>
      <w:numFmt w:val="bullet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 w:cs="Symbol"/>
      </w:rPr>
    </w:lvl>
    <w:lvl w:ilvl="1" w:tentative="0">
      <w:start w:val="1"/>
      <w:numFmt w:val="bullet"/>
      <w:lvlText w:val="o"/>
      <w:lvlJc w:val="left"/>
      <w:pPr>
        <w:tabs>
          <w:tab w:val="left" w:pos="1800"/>
        </w:tabs>
        <w:ind w:left="180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tabs>
          <w:tab w:val="left" w:pos="2520"/>
        </w:tabs>
        <w:ind w:left="2520" w:hanging="360"/>
      </w:pPr>
      <w:rPr>
        <w:rFonts w:hint="default" w:ascii="Wingdings" w:hAnsi="Wingdings" w:cs="Wingdings"/>
      </w:rPr>
    </w:lvl>
    <w:lvl w:ilvl="3" w:tentative="0">
      <w:start w:val="1"/>
      <w:numFmt w:val="bullet"/>
      <w:lvlText w:val=""/>
      <w:lvlJc w:val="left"/>
      <w:pPr>
        <w:tabs>
          <w:tab w:val="left" w:pos="3240"/>
        </w:tabs>
        <w:ind w:left="3240" w:hanging="360"/>
      </w:pPr>
      <w:rPr>
        <w:rFonts w:hint="default" w:ascii="Symbol" w:hAnsi="Symbol" w:cs="Symbol"/>
      </w:rPr>
    </w:lvl>
    <w:lvl w:ilvl="4" w:tentative="0">
      <w:start w:val="1"/>
      <w:numFmt w:val="bullet"/>
      <w:lvlText w:val="o"/>
      <w:lvlJc w:val="left"/>
      <w:pPr>
        <w:tabs>
          <w:tab w:val="left" w:pos="3960"/>
        </w:tabs>
        <w:ind w:left="396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4680"/>
        </w:tabs>
        <w:ind w:left="4680" w:hanging="360"/>
      </w:pPr>
      <w:rPr>
        <w:rFonts w:hint="default" w:ascii="Wingdings" w:hAnsi="Wingdings" w:cs="Wingdings"/>
      </w:rPr>
    </w:lvl>
    <w:lvl w:ilvl="6" w:tentative="0">
      <w:start w:val="1"/>
      <w:numFmt w:val="bullet"/>
      <w:lvlText w:val=""/>
      <w:lvlJc w:val="left"/>
      <w:pPr>
        <w:tabs>
          <w:tab w:val="left" w:pos="5400"/>
        </w:tabs>
        <w:ind w:left="5400" w:hanging="360"/>
      </w:pPr>
      <w:rPr>
        <w:rFonts w:hint="default" w:ascii="Symbol" w:hAnsi="Symbol" w:cs="Symbol"/>
      </w:rPr>
    </w:lvl>
    <w:lvl w:ilvl="7" w:tentative="0">
      <w:start w:val="1"/>
      <w:numFmt w:val="bullet"/>
      <w:lvlText w:val="o"/>
      <w:lvlJc w:val="left"/>
      <w:pPr>
        <w:tabs>
          <w:tab w:val="left" w:pos="6120"/>
        </w:tabs>
        <w:ind w:left="612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6840"/>
        </w:tabs>
        <w:ind w:left="6840" w:hanging="360"/>
      </w:pPr>
      <w:rPr>
        <w:rFonts w:hint="default" w:ascii="Wingdings" w:hAnsi="Wingdings" w:cs="Wingdings"/>
      </w:rPr>
    </w:lvl>
  </w:abstractNum>
  <w:abstractNum w:abstractNumId="1">
    <w:nsid w:val="8461FADE"/>
    <w:multiLevelType w:val="multilevel"/>
    <w:tmpl w:val="8461FAD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</w:rPr>
    </w:lvl>
  </w:abstractNum>
  <w:abstractNum w:abstractNumId="2">
    <w:nsid w:val="9239341B"/>
    <w:multiLevelType w:val="multilevel"/>
    <w:tmpl w:val="9239341B"/>
    <w:lvl w:ilvl="0" w:tentative="0">
      <w:start w:val="1"/>
      <w:numFmt w:val="bullet"/>
      <w:lvlText w:val=""/>
      <w:lvlJc w:val="left"/>
      <w:pPr>
        <w:tabs>
          <w:tab w:val="left" w:pos="0"/>
        </w:tabs>
        <w:ind w:left="720" w:hanging="360"/>
      </w:pPr>
      <w:rPr>
        <w:rFonts w:hint="default" w:ascii="Wingdings" w:hAnsi="Wingdings" w:cs="Wingdings"/>
      </w:rPr>
    </w:lvl>
    <w:lvl w:ilvl="1" w:tentative="0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hint="default" w:ascii="Wingdings" w:hAnsi="Wingdings" w:cs="Wingdings"/>
      </w:rPr>
    </w:lvl>
    <w:lvl w:ilvl="3" w:tentative="0">
      <w:start w:val="1"/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hint="default" w:ascii="Symbol" w:hAnsi="Symbol" w:cs="Symbol"/>
      </w:rPr>
    </w:lvl>
    <w:lvl w:ilvl="4" w:tentative="0">
      <w:start w:val="1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hint="default" w:ascii="Wingdings" w:hAnsi="Wingdings" w:cs="Wingdings"/>
      </w:rPr>
    </w:lvl>
    <w:lvl w:ilvl="6" w:tentative="0">
      <w:start w:val="1"/>
      <w:numFmt w:val="bullet"/>
      <w:lvlText w:val=""/>
      <w:lvlJc w:val="left"/>
      <w:pPr>
        <w:tabs>
          <w:tab w:val="left" w:pos="0"/>
        </w:tabs>
        <w:ind w:left="5040" w:hanging="360"/>
      </w:pPr>
      <w:rPr>
        <w:rFonts w:hint="default" w:ascii="Symbol" w:hAnsi="Symbol" w:cs="Symbol"/>
      </w:rPr>
    </w:lvl>
    <w:lvl w:ilvl="7" w:tentative="0">
      <w:start w:val="1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hint="default" w:ascii="Wingdings" w:hAnsi="Wingdings" w:cs="Wingdings"/>
      </w:rPr>
    </w:lvl>
  </w:abstractNum>
  <w:abstractNum w:abstractNumId="3">
    <w:nsid w:val="9288B902"/>
    <w:multiLevelType w:val="multilevel"/>
    <w:tmpl w:val="9288B90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</w:rPr>
    </w:lvl>
  </w:abstractNum>
  <w:abstractNum w:abstractNumId="4">
    <w:nsid w:val="9C8AC8EF"/>
    <w:multiLevelType w:val="multilevel"/>
    <w:tmpl w:val="9C8AC8EF"/>
    <w:lvl w:ilvl="0" w:tentative="0">
      <w:start w:val="1"/>
      <w:numFmt w:val="bullet"/>
      <w:lvlText w:val=""/>
      <w:lvlJc w:val="left"/>
      <w:pPr>
        <w:tabs>
          <w:tab w:val="left" w:pos="0"/>
        </w:tabs>
        <w:ind w:left="720" w:hanging="360"/>
      </w:pPr>
      <w:rPr>
        <w:rFonts w:hint="default" w:ascii="Symbol" w:hAnsi="Symbol" w:cs="Symbol"/>
      </w:rPr>
    </w:lvl>
    <w:lvl w:ilvl="1" w:tentative="0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hint="default" w:ascii="Wingdings" w:hAnsi="Wingdings" w:cs="Wingdings"/>
      </w:rPr>
    </w:lvl>
    <w:lvl w:ilvl="3" w:tentative="0">
      <w:start w:val="1"/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hint="default" w:ascii="Symbol" w:hAnsi="Symbol" w:cs="Symbol"/>
      </w:rPr>
    </w:lvl>
    <w:lvl w:ilvl="4" w:tentative="0">
      <w:start w:val="1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hint="default" w:ascii="Wingdings" w:hAnsi="Wingdings" w:cs="Wingdings"/>
      </w:rPr>
    </w:lvl>
    <w:lvl w:ilvl="6" w:tentative="0">
      <w:start w:val="1"/>
      <w:numFmt w:val="bullet"/>
      <w:lvlText w:val=""/>
      <w:lvlJc w:val="left"/>
      <w:pPr>
        <w:tabs>
          <w:tab w:val="left" w:pos="0"/>
        </w:tabs>
        <w:ind w:left="5040" w:hanging="360"/>
      </w:pPr>
      <w:rPr>
        <w:rFonts w:hint="default" w:ascii="Symbol" w:hAnsi="Symbol" w:cs="Symbol"/>
      </w:rPr>
    </w:lvl>
    <w:lvl w:ilvl="7" w:tentative="0">
      <w:start w:val="1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hint="default" w:ascii="Wingdings" w:hAnsi="Wingdings" w:cs="Wingdings"/>
      </w:rPr>
    </w:lvl>
  </w:abstractNum>
  <w:abstractNum w:abstractNumId="5">
    <w:nsid w:val="B0F1ACD9"/>
    <w:multiLevelType w:val="multilevel"/>
    <w:tmpl w:val="B0F1ACD9"/>
    <w:lvl w:ilvl="0" w:tentative="0">
      <w:start w:val="1"/>
      <w:numFmt w:val="bullet"/>
      <w:lvlText w:val=""/>
      <w:lvlJc w:val="left"/>
      <w:pPr>
        <w:tabs>
          <w:tab w:val="left" w:pos="0"/>
        </w:tabs>
        <w:ind w:left="720" w:hanging="360"/>
      </w:pPr>
      <w:rPr>
        <w:rFonts w:hint="default" w:ascii="Symbol" w:hAnsi="Symbol" w:cs="Symbol"/>
      </w:rPr>
    </w:lvl>
    <w:lvl w:ilvl="1" w:tentative="0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hint="default" w:ascii="Wingdings" w:hAnsi="Wingdings" w:cs="Wingdings"/>
      </w:rPr>
    </w:lvl>
    <w:lvl w:ilvl="3" w:tentative="0">
      <w:start w:val="1"/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hint="default" w:ascii="Symbol" w:hAnsi="Symbol" w:cs="Symbol"/>
      </w:rPr>
    </w:lvl>
    <w:lvl w:ilvl="4" w:tentative="0">
      <w:start w:val="1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hint="default" w:ascii="Wingdings" w:hAnsi="Wingdings" w:cs="Wingdings"/>
      </w:rPr>
    </w:lvl>
    <w:lvl w:ilvl="6" w:tentative="0">
      <w:start w:val="1"/>
      <w:numFmt w:val="bullet"/>
      <w:lvlText w:val=""/>
      <w:lvlJc w:val="left"/>
      <w:pPr>
        <w:tabs>
          <w:tab w:val="left" w:pos="0"/>
        </w:tabs>
        <w:ind w:left="5040" w:hanging="360"/>
      </w:pPr>
      <w:rPr>
        <w:rFonts w:hint="default" w:ascii="Symbol" w:hAnsi="Symbol" w:cs="Symbol"/>
      </w:rPr>
    </w:lvl>
    <w:lvl w:ilvl="7" w:tentative="0">
      <w:start w:val="1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hint="default" w:ascii="Wingdings" w:hAnsi="Wingdings" w:cs="Wingdings"/>
      </w:rPr>
    </w:lvl>
  </w:abstractNum>
  <w:abstractNum w:abstractNumId="6">
    <w:nsid w:val="B5E306ED"/>
    <w:multiLevelType w:val="multilevel"/>
    <w:tmpl w:val="B5E306ED"/>
    <w:lvl w:ilvl="0" w:tentative="0">
      <w:start w:val="1"/>
      <w:numFmt w:val="bullet"/>
      <w:lvlText w:val=""/>
      <w:lvlJc w:val="left"/>
      <w:pPr>
        <w:tabs>
          <w:tab w:val="left" w:pos="0"/>
        </w:tabs>
        <w:ind w:left="720" w:hanging="360"/>
      </w:pPr>
      <w:rPr>
        <w:rFonts w:hint="default" w:ascii="Wingdings" w:hAnsi="Wingdings" w:cs="Wingdings"/>
      </w:rPr>
    </w:lvl>
    <w:lvl w:ilvl="1" w:tentative="0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hint="default" w:ascii="Wingdings" w:hAnsi="Wingdings" w:cs="Wingdings"/>
      </w:rPr>
    </w:lvl>
    <w:lvl w:ilvl="3" w:tentative="0">
      <w:start w:val="1"/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hint="default" w:ascii="Symbol" w:hAnsi="Symbol" w:cs="Symbol"/>
      </w:rPr>
    </w:lvl>
    <w:lvl w:ilvl="4" w:tentative="0">
      <w:start w:val="1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hint="default" w:ascii="Wingdings" w:hAnsi="Wingdings" w:cs="Wingdings"/>
      </w:rPr>
    </w:lvl>
    <w:lvl w:ilvl="6" w:tentative="0">
      <w:start w:val="1"/>
      <w:numFmt w:val="bullet"/>
      <w:lvlText w:val=""/>
      <w:lvlJc w:val="left"/>
      <w:pPr>
        <w:tabs>
          <w:tab w:val="left" w:pos="0"/>
        </w:tabs>
        <w:ind w:left="5040" w:hanging="360"/>
      </w:pPr>
      <w:rPr>
        <w:rFonts w:hint="default" w:ascii="Symbol" w:hAnsi="Symbol" w:cs="Symbol"/>
      </w:rPr>
    </w:lvl>
    <w:lvl w:ilvl="7" w:tentative="0">
      <w:start w:val="1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hint="default" w:ascii="Wingdings" w:hAnsi="Wingdings" w:cs="Wingdings"/>
      </w:rPr>
    </w:lvl>
  </w:abstractNum>
  <w:abstractNum w:abstractNumId="7">
    <w:nsid w:val="BE923771"/>
    <w:multiLevelType w:val="multilevel"/>
    <w:tmpl w:val="BE92377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</w:rPr>
    </w:lvl>
  </w:abstractNum>
  <w:abstractNum w:abstractNumId="8">
    <w:nsid w:val="BF205925"/>
    <w:multiLevelType w:val="multilevel"/>
    <w:tmpl w:val="BF205925"/>
    <w:lvl w:ilvl="0" w:tentative="0">
      <w:start w:val="1"/>
      <w:numFmt w:val="bullet"/>
      <w:lvlText w:val=""/>
      <w:lvlJc w:val="left"/>
      <w:pPr>
        <w:tabs>
          <w:tab w:val="left" w:pos="0"/>
        </w:tabs>
        <w:ind w:left="720" w:hanging="360"/>
      </w:pPr>
      <w:rPr>
        <w:rFonts w:hint="default" w:ascii="Wingdings" w:hAnsi="Wingdings" w:cs="Wingdings"/>
      </w:rPr>
    </w:lvl>
    <w:lvl w:ilvl="1" w:tentative="0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hint="default" w:ascii="Wingdings" w:hAnsi="Wingdings" w:cs="Wingdings"/>
      </w:rPr>
    </w:lvl>
    <w:lvl w:ilvl="3" w:tentative="0">
      <w:start w:val="1"/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hint="default" w:ascii="Symbol" w:hAnsi="Symbol" w:cs="Symbol"/>
      </w:rPr>
    </w:lvl>
    <w:lvl w:ilvl="4" w:tentative="0">
      <w:start w:val="1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hint="default" w:ascii="Wingdings" w:hAnsi="Wingdings" w:cs="Wingdings"/>
      </w:rPr>
    </w:lvl>
    <w:lvl w:ilvl="6" w:tentative="0">
      <w:start w:val="1"/>
      <w:numFmt w:val="bullet"/>
      <w:lvlText w:val=""/>
      <w:lvlJc w:val="left"/>
      <w:pPr>
        <w:tabs>
          <w:tab w:val="left" w:pos="0"/>
        </w:tabs>
        <w:ind w:left="5040" w:hanging="360"/>
      </w:pPr>
      <w:rPr>
        <w:rFonts w:hint="default" w:ascii="Symbol" w:hAnsi="Symbol" w:cs="Symbol"/>
      </w:rPr>
    </w:lvl>
    <w:lvl w:ilvl="7" w:tentative="0">
      <w:start w:val="1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hint="default" w:ascii="Wingdings" w:hAnsi="Wingdings" w:cs="Wingdings"/>
      </w:rPr>
    </w:lvl>
  </w:abstractNum>
  <w:abstractNum w:abstractNumId="9">
    <w:nsid w:val="C8879AEF"/>
    <w:multiLevelType w:val="multilevel"/>
    <w:tmpl w:val="C8879AEF"/>
    <w:lvl w:ilvl="0" w:tentative="0">
      <w:start w:val="1"/>
      <w:numFmt w:val="bullet"/>
      <w:lvlText w:val=""/>
      <w:lvlJc w:val="left"/>
      <w:pPr>
        <w:tabs>
          <w:tab w:val="left" w:pos="0"/>
        </w:tabs>
        <w:ind w:left="644" w:hanging="360"/>
      </w:pPr>
      <w:rPr>
        <w:rFonts w:hint="default" w:ascii="Symbol" w:hAnsi="Symbol" w:cs="Symbol"/>
      </w:rPr>
    </w:lvl>
    <w:lvl w:ilvl="1" w:tentative="0">
      <w:start w:val="1"/>
      <w:numFmt w:val="bullet"/>
      <w:lvlText w:val="o"/>
      <w:lvlJc w:val="left"/>
      <w:pPr>
        <w:tabs>
          <w:tab w:val="left" w:pos="0"/>
        </w:tabs>
        <w:ind w:left="1635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tabs>
          <w:tab w:val="left" w:pos="0"/>
        </w:tabs>
        <w:ind w:left="2355" w:hanging="360"/>
      </w:pPr>
      <w:rPr>
        <w:rFonts w:hint="default" w:ascii="Wingdings" w:hAnsi="Wingdings" w:cs="Wingdings"/>
      </w:rPr>
    </w:lvl>
    <w:lvl w:ilvl="3" w:tentative="0">
      <w:start w:val="1"/>
      <w:numFmt w:val="bullet"/>
      <w:lvlText w:val=""/>
      <w:lvlJc w:val="left"/>
      <w:pPr>
        <w:tabs>
          <w:tab w:val="left" w:pos="0"/>
        </w:tabs>
        <w:ind w:left="3075" w:hanging="360"/>
      </w:pPr>
      <w:rPr>
        <w:rFonts w:hint="default" w:ascii="Symbol" w:hAnsi="Symbol" w:cs="Symbol"/>
      </w:rPr>
    </w:lvl>
    <w:lvl w:ilvl="4" w:tentative="0">
      <w:start w:val="1"/>
      <w:numFmt w:val="bullet"/>
      <w:lvlText w:val="o"/>
      <w:lvlJc w:val="left"/>
      <w:pPr>
        <w:tabs>
          <w:tab w:val="left" w:pos="0"/>
        </w:tabs>
        <w:ind w:left="3795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0"/>
        </w:tabs>
        <w:ind w:left="4515" w:hanging="360"/>
      </w:pPr>
      <w:rPr>
        <w:rFonts w:hint="default" w:ascii="Wingdings" w:hAnsi="Wingdings" w:cs="Wingdings"/>
      </w:rPr>
    </w:lvl>
    <w:lvl w:ilvl="6" w:tentative="0">
      <w:start w:val="1"/>
      <w:numFmt w:val="bullet"/>
      <w:lvlText w:val=""/>
      <w:lvlJc w:val="left"/>
      <w:pPr>
        <w:tabs>
          <w:tab w:val="left" w:pos="0"/>
        </w:tabs>
        <w:ind w:left="5235" w:hanging="360"/>
      </w:pPr>
      <w:rPr>
        <w:rFonts w:hint="default" w:ascii="Symbol" w:hAnsi="Symbol" w:cs="Symbol"/>
      </w:rPr>
    </w:lvl>
    <w:lvl w:ilvl="7" w:tentative="0">
      <w:start w:val="1"/>
      <w:numFmt w:val="bullet"/>
      <w:lvlText w:val="o"/>
      <w:lvlJc w:val="left"/>
      <w:pPr>
        <w:tabs>
          <w:tab w:val="left" w:pos="0"/>
        </w:tabs>
        <w:ind w:left="5955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0"/>
        </w:tabs>
        <w:ind w:left="6675" w:hanging="360"/>
      </w:pPr>
      <w:rPr>
        <w:rFonts w:hint="default" w:ascii="Wingdings" w:hAnsi="Wingdings" w:cs="Wingdings"/>
      </w:rPr>
    </w:lvl>
  </w:abstractNum>
  <w:abstractNum w:abstractNumId="10">
    <w:nsid w:val="CF092B84"/>
    <w:multiLevelType w:val="multilevel"/>
    <w:tmpl w:val="CF092B84"/>
    <w:lvl w:ilvl="0" w:tentative="0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</w:lvl>
    <w:lvl w:ilvl="1" w:tentative="0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abstractNum w:abstractNumId="11">
    <w:nsid w:val="D7F9FE59"/>
    <w:multiLevelType w:val="multilevel"/>
    <w:tmpl w:val="D7F9FE59"/>
    <w:lvl w:ilvl="0" w:tentative="0">
      <w:start w:val="1"/>
      <w:numFmt w:val="bullet"/>
      <w:lvlText w:val=""/>
      <w:lvlJc w:val="left"/>
      <w:pPr>
        <w:tabs>
          <w:tab w:val="left" w:pos="0"/>
        </w:tabs>
        <w:ind w:left="720" w:hanging="360"/>
      </w:pPr>
      <w:rPr>
        <w:rFonts w:hint="default" w:ascii="Symbol" w:hAnsi="Symbol" w:cs="Symbol"/>
      </w:rPr>
    </w:lvl>
    <w:lvl w:ilvl="1" w:tentative="0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hint="default" w:ascii="Wingdings" w:hAnsi="Wingdings" w:cs="Wingdings"/>
      </w:rPr>
    </w:lvl>
    <w:lvl w:ilvl="3" w:tentative="0">
      <w:start w:val="1"/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hint="default" w:ascii="Symbol" w:hAnsi="Symbol" w:cs="Symbol"/>
      </w:rPr>
    </w:lvl>
    <w:lvl w:ilvl="4" w:tentative="0">
      <w:start w:val="1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hint="default" w:ascii="Wingdings" w:hAnsi="Wingdings" w:cs="Wingdings"/>
      </w:rPr>
    </w:lvl>
    <w:lvl w:ilvl="6" w:tentative="0">
      <w:start w:val="1"/>
      <w:numFmt w:val="bullet"/>
      <w:lvlText w:val=""/>
      <w:lvlJc w:val="left"/>
      <w:pPr>
        <w:tabs>
          <w:tab w:val="left" w:pos="0"/>
        </w:tabs>
        <w:ind w:left="5040" w:hanging="360"/>
      </w:pPr>
      <w:rPr>
        <w:rFonts w:hint="default" w:ascii="Symbol" w:hAnsi="Symbol" w:cs="Symbol"/>
      </w:rPr>
    </w:lvl>
    <w:lvl w:ilvl="7" w:tentative="0">
      <w:start w:val="1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hint="default" w:ascii="Wingdings" w:hAnsi="Wingdings" w:cs="Wingdings"/>
      </w:rPr>
    </w:lvl>
  </w:abstractNum>
  <w:abstractNum w:abstractNumId="12">
    <w:nsid w:val="DCBA6B53"/>
    <w:multiLevelType w:val="multilevel"/>
    <w:tmpl w:val="DCBA6B53"/>
    <w:lvl w:ilvl="0" w:tentative="0">
      <w:start w:val="1"/>
      <w:numFmt w:val="decimal"/>
      <w:lvlText w:val="%1."/>
      <w:lvlJc w:val="left"/>
      <w:pPr>
        <w:tabs>
          <w:tab w:val="left" w:pos="0"/>
        </w:tabs>
        <w:ind w:left="1068" w:hanging="360"/>
      </w:pPr>
      <w:rPr>
        <w:color w:val="auto"/>
        <w:sz w:val="28"/>
      </w:rPr>
    </w:lvl>
    <w:lvl w:ilvl="1" w:tentative="0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abstractNum w:abstractNumId="13">
    <w:nsid w:val="E093A4B0"/>
    <w:multiLevelType w:val="multilevel"/>
    <w:tmpl w:val="E093A4B0"/>
    <w:lvl w:ilvl="0" w:tentative="0">
      <w:start w:val="1"/>
      <w:numFmt w:val="bullet"/>
      <w:lvlText w:val=""/>
      <w:lvlJc w:val="left"/>
      <w:pPr>
        <w:tabs>
          <w:tab w:val="left" w:pos="0"/>
        </w:tabs>
        <w:ind w:left="720" w:hanging="360"/>
      </w:pPr>
      <w:rPr>
        <w:rFonts w:hint="default" w:ascii="Wingdings" w:hAnsi="Wingdings" w:cs="Wingdings"/>
      </w:rPr>
    </w:lvl>
    <w:lvl w:ilvl="1" w:tentative="0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hint="default" w:ascii="Wingdings" w:hAnsi="Wingdings" w:cs="Wingdings"/>
      </w:rPr>
    </w:lvl>
    <w:lvl w:ilvl="3" w:tentative="0">
      <w:start w:val="1"/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hint="default" w:ascii="Symbol" w:hAnsi="Symbol" w:cs="Symbol"/>
      </w:rPr>
    </w:lvl>
    <w:lvl w:ilvl="4" w:tentative="0">
      <w:start w:val="1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hint="default" w:ascii="Wingdings" w:hAnsi="Wingdings" w:cs="Wingdings"/>
      </w:rPr>
    </w:lvl>
    <w:lvl w:ilvl="6" w:tentative="0">
      <w:start w:val="1"/>
      <w:numFmt w:val="bullet"/>
      <w:lvlText w:val=""/>
      <w:lvlJc w:val="left"/>
      <w:pPr>
        <w:tabs>
          <w:tab w:val="left" w:pos="0"/>
        </w:tabs>
        <w:ind w:left="5040" w:hanging="360"/>
      </w:pPr>
      <w:rPr>
        <w:rFonts w:hint="default" w:ascii="Symbol" w:hAnsi="Symbol" w:cs="Symbol"/>
      </w:rPr>
    </w:lvl>
    <w:lvl w:ilvl="7" w:tentative="0">
      <w:start w:val="1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hint="default" w:ascii="Wingdings" w:hAnsi="Wingdings" w:cs="Wingdings"/>
      </w:rPr>
    </w:lvl>
  </w:abstractNum>
  <w:abstractNum w:abstractNumId="14">
    <w:nsid w:val="F4B5D9F5"/>
    <w:multiLevelType w:val="multilevel"/>
    <w:tmpl w:val="F4B5D9F5"/>
    <w:lvl w:ilvl="0" w:tentative="0">
      <w:start w:val="1"/>
      <w:numFmt w:val="decimal"/>
      <w:lvlText w:val="%1."/>
      <w:lvlJc w:val="left"/>
      <w:pPr>
        <w:tabs>
          <w:tab w:val="left" w:pos="0"/>
        </w:tabs>
        <w:ind w:left="765" w:hanging="405"/>
      </w:pPr>
      <w:rPr>
        <w:rFonts w:eastAsia="Times New Roman"/>
      </w:rPr>
    </w:lvl>
    <w:lvl w:ilvl="1" w:tentative="0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abstractNum w:abstractNumId="15">
    <w:nsid w:val="F7735DC9"/>
    <w:multiLevelType w:val="multilevel"/>
    <w:tmpl w:val="F7735DC9"/>
    <w:lvl w:ilvl="0" w:tentative="0">
      <w:start w:val="1"/>
      <w:numFmt w:val="bullet"/>
      <w:lvlText w:val=""/>
      <w:lvlJc w:val="left"/>
      <w:pPr>
        <w:tabs>
          <w:tab w:val="left" w:pos="0"/>
        </w:tabs>
        <w:ind w:left="720" w:hanging="360"/>
      </w:pPr>
      <w:rPr>
        <w:rFonts w:hint="default" w:ascii="Wingdings" w:hAnsi="Wingdings" w:cs="Wingdings"/>
      </w:rPr>
    </w:lvl>
    <w:lvl w:ilvl="1" w:tentative="0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hint="default" w:ascii="Wingdings" w:hAnsi="Wingdings" w:cs="Wingdings"/>
      </w:rPr>
    </w:lvl>
    <w:lvl w:ilvl="3" w:tentative="0">
      <w:start w:val="1"/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hint="default" w:ascii="Symbol" w:hAnsi="Symbol" w:cs="Symbol"/>
      </w:rPr>
    </w:lvl>
    <w:lvl w:ilvl="4" w:tentative="0">
      <w:start w:val="1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hint="default" w:ascii="Wingdings" w:hAnsi="Wingdings" w:cs="Wingdings"/>
      </w:rPr>
    </w:lvl>
    <w:lvl w:ilvl="6" w:tentative="0">
      <w:start w:val="1"/>
      <w:numFmt w:val="bullet"/>
      <w:lvlText w:val=""/>
      <w:lvlJc w:val="left"/>
      <w:pPr>
        <w:tabs>
          <w:tab w:val="left" w:pos="0"/>
        </w:tabs>
        <w:ind w:left="5040" w:hanging="360"/>
      </w:pPr>
      <w:rPr>
        <w:rFonts w:hint="default" w:ascii="Symbol" w:hAnsi="Symbol" w:cs="Symbol"/>
      </w:rPr>
    </w:lvl>
    <w:lvl w:ilvl="7" w:tentative="0">
      <w:start w:val="1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hint="default" w:ascii="Wingdings" w:hAnsi="Wingdings" w:cs="Wingdings"/>
      </w:rPr>
    </w:lvl>
  </w:abstractNum>
  <w:abstractNum w:abstractNumId="16">
    <w:nsid w:val="0053208E"/>
    <w:multiLevelType w:val="multilevel"/>
    <w:tmpl w:val="0053208E"/>
    <w:lvl w:ilvl="0" w:tentative="0">
      <w:start w:val="1"/>
      <w:numFmt w:val="bullet"/>
      <w:lvlText w:val=""/>
      <w:lvlJc w:val="left"/>
      <w:pPr>
        <w:tabs>
          <w:tab w:val="left" w:pos="0"/>
        </w:tabs>
        <w:ind w:left="720" w:hanging="360"/>
      </w:pPr>
      <w:rPr>
        <w:rFonts w:hint="default" w:ascii="Wingdings" w:hAnsi="Wingdings" w:cs="Wingdings"/>
      </w:rPr>
    </w:lvl>
    <w:lvl w:ilvl="1" w:tentative="0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hint="default" w:ascii="Wingdings" w:hAnsi="Wingdings" w:cs="Wingdings"/>
      </w:rPr>
    </w:lvl>
    <w:lvl w:ilvl="3" w:tentative="0">
      <w:start w:val="1"/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hint="default" w:ascii="Symbol" w:hAnsi="Symbol" w:cs="Symbol"/>
      </w:rPr>
    </w:lvl>
    <w:lvl w:ilvl="4" w:tentative="0">
      <w:start w:val="1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hint="default" w:ascii="Wingdings" w:hAnsi="Wingdings" w:cs="Wingdings"/>
      </w:rPr>
    </w:lvl>
    <w:lvl w:ilvl="6" w:tentative="0">
      <w:start w:val="1"/>
      <w:numFmt w:val="bullet"/>
      <w:lvlText w:val=""/>
      <w:lvlJc w:val="left"/>
      <w:pPr>
        <w:tabs>
          <w:tab w:val="left" w:pos="0"/>
        </w:tabs>
        <w:ind w:left="5040" w:hanging="360"/>
      </w:pPr>
      <w:rPr>
        <w:rFonts w:hint="default" w:ascii="Symbol" w:hAnsi="Symbol" w:cs="Symbol"/>
      </w:rPr>
    </w:lvl>
    <w:lvl w:ilvl="7" w:tentative="0">
      <w:start w:val="1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hint="default" w:ascii="Wingdings" w:hAnsi="Wingdings" w:cs="Wingdings"/>
      </w:rPr>
    </w:lvl>
  </w:abstractNum>
  <w:abstractNum w:abstractNumId="17">
    <w:nsid w:val="0248C179"/>
    <w:multiLevelType w:val="multilevel"/>
    <w:tmpl w:val="0248C179"/>
    <w:lvl w:ilvl="0" w:tentative="0">
      <w:start w:val="1"/>
      <w:numFmt w:val="bullet"/>
      <w:lvlText w:val=""/>
      <w:lvlJc w:val="left"/>
      <w:pPr>
        <w:tabs>
          <w:tab w:val="left" w:pos="0"/>
        </w:tabs>
        <w:ind w:left="720" w:hanging="360"/>
      </w:pPr>
      <w:rPr>
        <w:rFonts w:hint="default" w:ascii="Symbol" w:hAnsi="Symbol" w:cs="Symbol"/>
      </w:rPr>
    </w:lvl>
    <w:lvl w:ilvl="1" w:tentative="0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hint="default" w:ascii="Wingdings" w:hAnsi="Wingdings" w:cs="Wingdings"/>
      </w:rPr>
    </w:lvl>
    <w:lvl w:ilvl="3" w:tentative="0">
      <w:start w:val="1"/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hint="default" w:ascii="Symbol" w:hAnsi="Symbol" w:cs="Symbol"/>
      </w:rPr>
    </w:lvl>
    <w:lvl w:ilvl="4" w:tentative="0">
      <w:start w:val="1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hint="default" w:ascii="Wingdings" w:hAnsi="Wingdings" w:cs="Wingdings"/>
      </w:rPr>
    </w:lvl>
    <w:lvl w:ilvl="6" w:tentative="0">
      <w:start w:val="1"/>
      <w:numFmt w:val="bullet"/>
      <w:lvlText w:val=""/>
      <w:lvlJc w:val="left"/>
      <w:pPr>
        <w:tabs>
          <w:tab w:val="left" w:pos="0"/>
        </w:tabs>
        <w:ind w:left="5040" w:hanging="360"/>
      </w:pPr>
      <w:rPr>
        <w:rFonts w:hint="default" w:ascii="Symbol" w:hAnsi="Symbol" w:cs="Symbol"/>
      </w:rPr>
    </w:lvl>
    <w:lvl w:ilvl="7" w:tentative="0">
      <w:start w:val="1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hint="default" w:ascii="Wingdings" w:hAnsi="Wingdings" w:cs="Wingdings"/>
      </w:rPr>
    </w:lvl>
  </w:abstractNum>
  <w:abstractNum w:abstractNumId="18">
    <w:nsid w:val="03D62ECE"/>
    <w:multiLevelType w:val="multilevel"/>
    <w:tmpl w:val="03D62ECE"/>
    <w:lvl w:ilvl="0" w:tentative="0">
      <w:start w:val="1"/>
      <w:numFmt w:val="bullet"/>
      <w:lvlText w:val=""/>
      <w:lvlJc w:val="left"/>
      <w:pPr>
        <w:tabs>
          <w:tab w:val="left" w:pos="0"/>
        </w:tabs>
        <w:ind w:left="720" w:hanging="360"/>
      </w:pPr>
      <w:rPr>
        <w:rFonts w:hint="default" w:ascii="Wingdings" w:hAnsi="Wingdings" w:cs="Wingdings"/>
      </w:rPr>
    </w:lvl>
    <w:lvl w:ilvl="1" w:tentative="0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hint="default" w:ascii="Wingdings" w:hAnsi="Wingdings" w:cs="Wingdings"/>
      </w:rPr>
    </w:lvl>
    <w:lvl w:ilvl="3" w:tentative="0">
      <w:start w:val="1"/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hint="default" w:ascii="Symbol" w:hAnsi="Symbol" w:cs="Symbol"/>
      </w:rPr>
    </w:lvl>
    <w:lvl w:ilvl="4" w:tentative="0">
      <w:start w:val="1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hint="default" w:ascii="Wingdings" w:hAnsi="Wingdings" w:cs="Wingdings"/>
      </w:rPr>
    </w:lvl>
    <w:lvl w:ilvl="6" w:tentative="0">
      <w:start w:val="1"/>
      <w:numFmt w:val="bullet"/>
      <w:lvlText w:val=""/>
      <w:lvlJc w:val="left"/>
      <w:pPr>
        <w:tabs>
          <w:tab w:val="left" w:pos="0"/>
        </w:tabs>
        <w:ind w:left="5040" w:hanging="360"/>
      </w:pPr>
      <w:rPr>
        <w:rFonts w:hint="default" w:ascii="Symbol" w:hAnsi="Symbol" w:cs="Symbol"/>
      </w:rPr>
    </w:lvl>
    <w:lvl w:ilvl="7" w:tentative="0">
      <w:start w:val="1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hint="default" w:ascii="Wingdings" w:hAnsi="Wingdings" w:cs="Wingdings"/>
      </w:rPr>
    </w:lvl>
  </w:abstractNum>
  <w:abstractNum w:abstractNumId="19">
    <w:nsid w:val="0E640482"/>
    <w:multiLevelType w:val="multilevel"/>
    <w:tmpl w:val="0E640482"/>
    <w:lvl w:ilvl="0" w:tentative="0">
      <w:start w:val="1"/>
      <w:numFmt w:val="bullet"/>
      <w:lvlText w:val=""/>
      <w:lvlJc w:val="left"/>
      <w:pPr>
        <w:tabs>
          <w:tab w:val="left" w:pos="0"/>
        </w:tabs>
        <w:ind w:left="720" w:hanging="360"/>
      </w:pPr>
      <w:rPr>
        <w:rFonts w:hint="default" w:ascii="Symbol" w:hAnsi="Symbol" w:cs="Symbol"/>
        <w:color w:val="auto"/>
      </w:rPr>
    </w:lvl>
    <w:lvl w:ilvl="1" w:tentative="0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hint="default" w:ascii="Wingdings" w:hAnsi="Wingdings" w:cs="Wingdings"/>
      </w:rPr>
    </w:lvl>
    <w:lvl w:ilvl="3" w:tentative="0">
      <w:start w:val="1"/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hint="default" w:ascii="Symbol" w:hAnsi="Symbol" w:cs="Symbol"/>
      </w:rPr>
    </w:lvl>
    <w:lvl w:ilvl="4" w:tentative="0">
      <w:start w:val="1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hint="default" w:ascii="Wingdings" w:hAnsi="Wingdings" w:cs="Wingdings"/>
      </w:rPr>
    </w:lvl>
    <w:lvl w:ilvl="6" w:tentative="0">
      <w:start w:val="1"/>
      <w:numFmt w:val="bullet"/>
      <w:lvlText w:val=""/>
      <w:lvlJc w:val="left"/>
      <w:pPr>
        <w:tabs>
          <w:tab w:val="left" w:pos="0"/>
        </w:tabs>
        <w:ind w:left="5040" w:hanging="360"/>
      </w:pPr>
      <w:rPr>
        <w:rFonts w:hint="default" w:ascii="Symbol" w:hAnsi="Symbol" w:cs="Symbol"/>
      </w:rPr>
    </w:lvl>
    <w:lvl w:ilvl="7" w:tentative="0">
      <w:start w:val="1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hint="default" w:ascii="Wingdings" w:hAnsi="Wingdings" w:cs="Wingdings"/>
      </w:rPr>
    </w:lvl>
  </w:abstractNum>
  <w:abstractNum w:abstractNumId="20">
    <w:nsid w:val="243FCF68"/>
    <w:multiLevelType w:val="multilevel"/>
    <w:tmpl w:val="243FCF6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</w:rPr>
    </w:lvl>
  </w:abstractNum>
  <w:abstractNum w:abstractNumId="21">
    <w:nsid w:val="2470EC97"/>
    <w:multiLevelType w:val="multilevel"/>
    <w:tmpl w:val="2470EC97"/>
    <w:lvl w:ilvl="0" w:tentative="0">
      <w:start w:val="1"/>
      <w:numFmt w:val="decimal"/>
      <w:lvlText w:val="%1."/>
      <w:lvlJc w:val="left"/>
      <w:pPr>
        <w:tabs>
          <w:tab w:val="left" w:pos="0"/>
        </w:tabs>
        <w:ind w:left="1068" w:hanging="360"/>
      </w:pPr>
      <w:rPr>
        <w:color w:val="auto"/>
        <w:sz w:val="28"/>
      </w:rPr>
    </w:lvl>
    <w:lvl w:ilvl="1" w:tentative="0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abstractNum w:abstractNumId="22">
    <w:nsid w:val="25B654F3"/>
    <w:multiLevelType w:val="multilevel"/>
    <w:tmpl w:val="25B654F3"/>
    <w:lvl w:ilvl="0" w:tentative="0">
      <w:start w:val="1"/>
      <w:numFmt w:val="bullet"/>
      <w:lvlText w:val=""/>
      <w:lvlJc w:val="left"/>
      <w:pPr>
        <w:tabs>
          <w:tab w:val="left" w:pos="0"/>
        </w:tabs>
        <w:ind w:left="720" w:hanging="360"/>
      </w:pPr>
      <w:rPr>
        <w:rFonts w:hint="default" w:ascii="Wingdings" w:hAnsi="Wingdings" w:cs="Wingdings"/>
      </w:rPr>
    </w:lvl>
    <w:lvl w:ilvl="1" w:tentative="0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hint="default" w:ascii="Wingdings" w:hAnsi="Wingdings" w:cs="Wingdings"/>
      </w:rPr>
    </w:lvl>
    <w:lvl w:ilvl="3" w:tentative="0">
      <w:start w:val="1"/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hint="default" w:ascii="Symbol" w:hAnsi="Symbol" w:cs="Symbol"/>
      </w:rPr>
    </w:lvl>
    <w:lvl w:ilvl="4" w:tentative="0">
      <w:start w:val="1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hint="default" w:ascii="Wingdings" w:hAnsi="Wingdings" w:cs="Wingdings"/>
      </w:rPr>
    </w:lvl>
    <w:lvl w:ilvl="6" w:tentative="0">
      <w:start w:val="1"/>
      <w:numFmt w:val="bullet"/>
      <w:lvlText w:val=""/>
      <w:lvlJc w:val="left"/>
      <w:pPr>
        <w:tabs>
          <w:tab w:val="left" w:pos="0"/>
        </w:tabs>
        <w:ind w:left="5040" w:hanging="360"/>
      </w:pPr>
      <w:rPr>
        <w:rFonts w:hint="default" w:ascii="Symbol" w:hAnsi="Symbol" w:cs="Symbol"/>
      </w:rPr>
    </w:lvl>
    <w:lvl w:ilvl="7" w:tentative="0">
      <w:start w:val="1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hint="default" w:ascii="Wingdings" w:hAnsi="Wingdings" w:cs="Wingdings"/>
      </w:rPr>
    </w:lvl>
  </w:abstractNum>
  <w:abstractNum w:abstractNumId="23">
    <w:nsid w:val="2A8F537B"/>
    <w:multiLevelType w:val="multilevel"/>
    <w:tmpl w:val="2A8F537B"/>
    <w:lvl w:ilvl="0" w:tentative="0">
      <w:start w:val="1"/>
      <w:numFmt w:val="bullet"/>
      <w:lvlText w:val=""/>
      <w:lvlJc w:val="left"/>
      <w:pPr>
        <w:tabs>
          <w:tab w:val="left" w:pos="0"/>
        </w:tabs>
        <w:ind w:left="720" w:hanging="360"/>
      </w:pPr>
      <w:rPr>
        <w:rFonts w:hint="default" w:ascii="Wingdings" w:hAnsi="Wingdings" w:cs="Wingdings"/>
      </w:rPr>
    </w:lvl>
    <w:lvl w:ilvl="1" w:tentative="0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hint="default" w:ascii="Wingdings" w:hAnsi="Wingdings" w:cs="Wingdings"/>
      </w:rPr>
    </w:lvl>
    <w:lvl w:ilvl="3" w:tentative="0">
      <w:start w:val="1"/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hint="default" w:ascii="Symbol" w:hAnsi="Symbol" w:cs="Symbol"/>
      </w:rPr>
    </w:lvl>
    <w:lvl w:ilvl="4" w:tentative="0">
      <w:start w:val="1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hint="default" w:ascii="Wingdings" w:hAnsi="Wingdings" w:cs="Wingdings"/>
      </w:rPr>
    </w:lvl>
    <w:lvl w:ilvl="6" w:tentative="0">
      <w:start w:val="1"/>
      <w:numFmt w:val="bullet"/>
      <w:lvlText w:val=""/>
      <w:lvlJc w:val="left"/>
      <w:pPr>
        <w:tabs>
          <w:tab w:val="left" w:pos="0"/>
        </w:tabs>
        <w:ind w:left="5040" w:hanging="360"/>
      </w:pPr>
      <w:rPr>
        <w:rFonts w:hint="default" w:ascii="Symbol" w:hAnsi="Symbol" w:cs="Symbol"/>
      </w:rPr>
    </w:lvl>
    <w:lvl w:ilvl="7" w:tentative="0">
      <w:start w:val="1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hint="default" w:ascii="Wingdings" w:hAnsi="Wingdings" w:cs="Wingdings"/>
      </w:rPr>
    </w:lvl>
  </w:abstractNum>
  <w:abstractNum w:abstractNumId="24">
    <w:nsid w:val="30FC5B15"/>
    <w:multiLevelType w:val="multilevel"/>
    <w:tmpl w:val="30FC5B15"/>
    <w:lvl w:ilvl="0" w:tentative="0">
      <w:start w:val="1"/>
      <w:numFmt w:val="bullet"/>
      <w:lvlText w:val=""/>
      <w:lvlJc w:val="left"/>
      <w:pPr>
        <w:tabs>
          <w:tab w:val="left" w:pos="0"/>
        </w:tabs>
        <w:ind w:left="720" w:hanging="360"/>
      </w:pPr>
      <w:rPr>
        <w:rFonts w:hint="default" w:ascii="Wingdings" w:hAnsi="Wingdings" w:cs="Wingdings"/>
      </w:rPr>
    </w:lvl>
    <w:lvl w:ilvl="1" w:tentative="0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hint="default" w:ascii="Wingdings" w:hAnsi="Wingdings" w:cs="Wingdings"/>
      </w:rPr>
    </w:lvl>
    <w:lvl w:ilvl="3" w:tentative="0">
      <w:start w:val="1"/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hint="default" w:ascii="Symbol" w:hAnsi="Symbol" w:cs="Symbol"/>
      </w:rPr>
    </w:lvl>
    <w:lvl w:ilvl="4" w:tentative="0">
      <w:start w:val="1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hint="default" w:ascii="Wingdings" w:hAnsi="Wingdings" w:cs="Wingdings"/>
      </w:rPr>
    </w:lvl>
    <w:lvl w:ilvl="6" w:tentative="0">
      <w:start w:val="1"/>
      <w:numFmt w:val="bullet"/>
      <w:lvlText w:val=""/>
      <w:lvlJc w:val="left"/>
      <w:pPr>
        <w:tabs>
          <w:tab w:val="left" w:pos="0"/>
        </w:tabs>
        <w:ind w:left="5040" w:hanging="360"/>
      </w:pPr>
      <w:rPr>
        <w:rFonts w:hint="default" w:ascii="Symbol" w:hAnsi="Symbol" w:cs="Symbol"/>
      </w:rPr>
    </w:lvl>
    <w:lvl w:ilvl="7" w:tentative="0">
      <w:start w:val="1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hint="default" w:ascii="Wingdings" w:hAnsi="Wingdings" w:cs="Wingdings"/>
      </w:rPr>
    </w:lvl>
  </w:abstractNum>
  <w:abstractNum w:abstractNumId="25">
    <w:nsid w:val="39A0D9AC"/>
    <w:multiLevelType w:val="multilevel"/>
    <w:tmpl w:val="39A0D9AC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</w:rPr>
    </w:lvl>
  </w:abstractNum>
  <w:abstractNum w:abstractNumId="26">
    <w:nsid w:val="46A08BB8"/>
    <w:multiLevelType w:val="multilevel"/>
    <w:tmpl w:val="46A08BB8"/>
    <w:lvl w:ilvl="0" w:tentative="0">
      <w:start w:val="1"/>
      <w:numFmt w:val="bullet"/>
      <w:lvlText w:val=""/>
      <w:lvlJc w:val="left"/>
      <w:pPr>
        <w:tabs>
          <w:tab w:val="left" w:pos="0"/>
        </w:tabs>
        <w:ind w:left="720" w:hanging="360"/>
      </w:pPr>
      <w:rPr>
        <w:rFonts w:hint="default" w:ascii="Symbol" w:hAnsi="Symbol" w:cs="Symbol"/>
      </w:rPr>
    </w:lvl>
    <w:lvl w:ilvl="1" w:tentative="0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hint="default" w:ascii="Wingdings" w:hAnsi="Wingdings" w:cs="Wingdings"/>
      </w:rPr>
    </w:lvl>
    <w:lvl w:ilvl="3" w:tentative="0">
      <w:start w:val="1"/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hint="default" w:ascii="Symbol" w:hAnsi="Symbol" w:cs="Symbol"/>
      </w:rPr>
    </w:lvl>
    <w:lvl w:ilvl="4" w:tentative="0">
      <w:start w:val="1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hint="default" w:ascii="Wingdings" w:hAnsi="Wingdings" w:cs="Wingdings"/>
      </w:rPr>
    </w:lvl>
    <w:lvl w:ilvl="6" w:tentative="0">
      <w:start w:val="1"/>
      <w:numFmt w:val="bullet"/>
      <w:lvlText w:val=""/>
      <w:lvlJc w:val="left"/>
      <w:pPr>
        <w:tabs>
          <w:tab w:val="left" w:pos="0"/>
        </w:tabs>
        <w:ind w:left="5040" w:hanging="360"/>
      </w:pPr>
      <w:rPr>
        <w:rFonts w:hint="default" w:ascii="Symbol" w:hAnsi="Symbol" w:cs="Symbol"/>
      </w:rPr>
    </w:lvl>
    <w:lvl w:ilvl="7" w:tentative="0">
      <w:start w:val="1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hint="default" w:ascii="Wingdings" w:hAnsi="Wingdings" w:cs="Wingdings"/>
      </w:rPr>
    </w:lvl>
  </w:abstractNum>
  <w:abstractNum w:abstractNumId="27">
    <w:nsid w:val="4C1BAE26"/>
    <w:multiLevelType w:val="multilevel"/>
    <w:tmpl w:val="4C1BAE26"/>
    <w:lvl w:ilvl="0" w:tentative="0">
      <w:start w:val="1"/>
      <w:numFmt w:val="bullet"/>
      <w:lvlText w:val=""/>
      <w:lvlJc w:val="left"/>
      <w:pPr>
        <w:tabs>
          <w:tab w:val="left" w:pos="0"/>
        </w:tabs>
        <w:ind w:left="644" w:hanging="360"/>
      </w:pPr>
      <w:rPr>
        <w:rFonts w:hint="default" w:ascii="Symbol" w:hAnsi="Symbol" w:cs="Symbol"/>
      </w:rPr>
    </w:lvl>
    <w:lvl w:ilvl="1" w:tentative="0">
      <w:start w:val="1"/>
      <w:numFmt w:val="bullet"/>
      <w:lvlText w:val="o"/>
      <w:lvlJc w:val="left"/>
      <w:pPr>
        <w:tabs>
          <w:tab w:val="left" w:pos="0"/>
        </w:tabs>
        <w:ind w:left="1364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tabs>
          <w:tab w:val="left" w:pos="0"/>
        </w:tabs>
        <w:ind w:left="2084" w:hanging="360"/>
      </w:pPr>
      <w:rPr>
        <w:rFonts w:hint="default" w:ascii="Wingdings" w:hAnsi="Wingdings" w:cs="Wingdings"/>
      </w:rPr>
    </w:lvl>
    <w:lvl w:ilvl="3" w:tentative="0">
      <w:start w:val="1"/>
      <w:numFmt w:val="bullet"/>
      <w:lvlText w:val=""/>
      <w:lvlJc w:val="left"/>
      <w:pPr>
        <w:tabs>
          <w:tab w:val="left" w:pos="0"/>
        </w:tabs>
        <w:ind w:left="2804" w:hanging="360"/>
      </w:pPr>
      <w:rPr>
        <w:rFonts w:hint="default" w:ascii="Symbol" w:hAnsi="Symbol" w:cs="Symbol"/>
      </w:rPr>
    </w:lvl>
    <w:lvl w:ilvl="4" w:tentative="0">
      <w:start w:val="1"/>
      <w:numFmt w:val="bullet"/>
      <w:lvlText w:val="o"/>
      <w:lvlJc w:val="left"/>
      <w:pPr>
        <w:tabs>
          <w:tab w:val="left" w:pos="0"/>
        </w:tabs>
        <w:ind w:left="3524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0"/>
        </w:tabs>
        <w:ind w:left="4244" w:hanging="360"/>
      </w:pPr>
      <w:rPr>
        <w:rFonts w:hint="default" w:ascii="Wingdings" w:hAnsi="Wingdings" w:cs="Wingdings"/>
      </w:rPr>
    </w:lvl>
    <w:lvl w:ilvl="6" w:tentative="0">
      <w:start w:val="1"/>
      <w:numFmt w:val="bullet"/>
      <w:lvlText w:val=""/>
      <w:lvlJc w:val="left"/>
      <w:pPr>
        <w:tabs>
          <w:tab w:val="left" w:pos="0"/>
        </w:tabs>
        <w:ind w:left="4964" w:hanging="360"/>
      </w:pPr>
      <w:rPr>
        <w:rFonts w:hint="default" w:ascii="Symbol" w:hAnsi="Symbol" w:cs="Symbol"/>
      </w:rPr>
    </w:lvl>
    <w:lvl w:ilvl="7" w:tentative="0">
      <w:start w:val="1"/>
      <w:numFmt w:val="bullet"/>
      <w:lvlText w:val="o"/>
      <w:lvlJc w:val="left"/>
      <w:pPr>
        <w:tabs>
          <w:tab w:val="left" w:pos="0"/>
        </w:tabs>
        <w:ind w:left="5684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0"/>
        </w:tabs>
        <w:ind w:left="6404" w:hanging="360"/>
      </w:pPr>
      <w:rPr>
        <w:rFonts w:hint="default" w:ascii="Wingdings" w:hAnsi="Wingdings" w:cs="Wingdings"/>
      </w:rPr>
    </w:lvl>
  </w:abstractNum>
  <w:abstractNum w:abstractNumId="28">
    <w:nsid w:val="4D4DC07F"/>
    <w:multiLevelType w:val="multilevel"/>
    <w:tmpl w:val="4D4DC07F"/>
    <w:lvl w:ilvl="0" w:tentative="0">
      <w:start w:val="1"/>
      <w:numFmt w:val="bullet"/>
      <w:lvlText w:val=""/>
      <w:lvlJc w:val="left"/>
      <w:pPr>
        <w:tabs>
          <w:tab w:val="left" w:pos="0"/>
        </w:tabs>
        <w:ind w:left="720" w:hanging="360"/>
      </w:pPr>
      <w:rPr>
        <w:rFonts w:hint="default" w:ascii="Wingdings" w:hAnsi="Wingdings" w:cs="Wingdings"/>
      </w:rPr>
    </w:lvl>
    <w:lvl w:ilvl="1" w:tentative="0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hint="default" w:ascii="Wingdings" w:hAnsi="Wingdings" w:cs="Wingdings"/>
      </w:rPr>
    </w:lvl>
    <w:lvl w:ilvl="3" w:tentative="0">
      <w:start w:val="1"/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hint="default" w:ascii="Symbol" w:hAnsi="Symbol" w:cs="Symbol"/>
      </w:rPr>
    </w:lvl>
    <w:lvl w:ilvl="4" w:tentative="0">
      <w:start w:val="1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hint="default" w:ascii="Wingdings" w:hAnsi="Wingdings" w:cs="Wingdings"/>
      </w:rPr>
    </w:lvl>
    <w:lvl w:ilvl="6" w:tentative="0">
      <w:start w:val="1"/>
      <w:numFmt w:val="bullet"/>
      <w:lvlText w:val=""/>
      <w:lvlJc w:val="left"/>
      <w:pPr>
        <w:tabs>
          <w:tab w:val="left" w:pos="0"/>
        </w:tabs>
        <w:ind w:left="5040" w:hanging="360"/>
      </w:pPr>
      <w:rPr>
        <w:rFonts w:hint="default" w:ascii="Symbol" w:hAnsi="Symbol" w:cs="Symbol"/>
      </w:rPr>
    </w:lvl>
    <w:lvl w:ilvl="7" w:tentative="0">
      <w:start w:val="1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hint="default" w:ascii="Wingdings" w:hAnsi="Wingdings" w:cs="Wingdings"/>
      </w:rPr>
    </w:lvl>
  </w:abstractNum>
  <w:abstractNum w:abstractNumId="29">
    <w:nsid w:val="4D94DA66"/>
    <w:multiLevelType w:val="multilevel"/>
    <w:tmpl w:val="4D94DA66"/>
    <w:lvl w:ilvl="0" w:tentative="0">
      <w:start w:val="1"/>
      <w:numFmt w:val="bullet"/>
      <w:lvlText w:val=""/>
      <w:lvlJc w:val="left"/>
      <w:pPr>
        <w:tabs>
          <w:tab w:val="left" w:pos="0"/>
        </w:tabs>
        <w:ind w:left="720" w:hanging="360"/>
      </w:pPr>
      <w:rPr>
        <w:rFonts w:hint="default" w:ascii="Wingdings" w:hAnsi="Wingdings" w:cs="Wingdings"/>
      </w:rPr>
    </w:lvl>
    <w:lvl w:ilvl="1" w:tentative="0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hint="default" w:ascii="Wingdings" w:hAnsi="Wingdings" w:cs="Wingdings"/>
      </w:rPr>
    </w:lvl>
    <w:lvl w:ilvl="3" w:tentative="0">
      <w:start w:val="1"/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hint="default" w:ascii="Symbol" w:hAnsi="Symbol" w:cs="Symbol"/>
      </w:rPr>
    </w:lvl>
    <w:lvl w:ilvl="4" w:tentative="0">
      <w:start w:val="1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hint="default" w:ascii="Wingdings" w:hAnsi="Wingdings" w:cs="Wingdings"/>
      </w:rPr>
    </w:lvl>
    <w:lvl w:ilvl="6" w:tentative="0">
      <w:start w:val="1"/>
      <w:numFmt w:val="bullet"/>
      <w:lvlText w:val=""/>
      <w:lvlJc w:val="left"/>
      <w:pPr>
        <w:tabs>
          <w:tab w:val="left" w:pos="0"/>
        </w:tabs>
        <w:ind w:left="5040" w:hanging="360"/>
      </w:pPr>
      <w:rPr>
        <w:rFonts w:hint="default" w:ascii="Symbol" w:hAnsi="Symbol" w:cs="Symbol"/>
      </w:rPr>
    </w:lvl>
    <w:lvl w:ilvl="7" w:tentative="0">
      <w:start w:val="1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hint="default" w:ascii="Wingdings" w:hAnsi="Wingdings" w:cs="Wingdings"/>
      </w:rPr>
    </w:lvl>
  </w:abstractNum>
  <w:abstractNum w:abstractNumId="30">
    <w:nsid w:val="58765686"/>
    <w:multiLevelType w:val="multilevel"/>
    <w:tmpl w:val="5876568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</w:rPr>
    </w:lvl>
  </w:abstractNum>
  <w:abstractNum w:abstractNumId="31">
    <w:nsid w:val="59ADCABA"/>
    <w:multiLevelType w:val="multilevel"/>
    <w:tmpl w:val="59ADCABA"/>
    <w:lvl w:ilvl="0" w:tentative="0">
      <w:start w:val="1"/>
      <w:numFmt w:val="bullet"/>
      <w:lvlText w:val=""/>
      <w:lvlJc w:val="left"/>
      <w:pPr>
        <w:tabs>
          <w:tab w:val="left" w:pos="0"/>
        </w:tabs>
        <w:ind w:left="720" w:hanging="360"/>
      </w:pPr>
      <w:rPr>
        <w:rFonts w:hint="default" w:ascii="Wingdings" w:hAnsi="Wingdings" w:cs="Wingdings"/>
      </w:rPr>
    </w:lvl>
    <w:lvl w:ilvl="1" w:tentative="0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hint="default" w:ascii="Wingdings" w:hAnsi="Wingdings" w:cs="Wingdings"/>
      </w:rPr>
    </w:lvl>
    <w:lvl w:ilvl="3" w:tentative="0">
      <w:start w:val="1"/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hint="default" w:ascii="Symbol" w:hAnsi="Symbol" w:cs="Symbol"/>
      </w:rPr>
    </w:lvl>
    <w:lvl w:ilvl="4" w:tentative="0">
      <w:start w:val="1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hint="default" w:ascii="Wingdings" w:hAnsi="Wingdings" w:cs="Wingdings"/>
      </w:rPr>
    </w:lvl>
    <w:lvl w:ilvl="6" w:tentative="0">
      <w:start w:val="1"/>
      <w:numFmt w:val="bullet"/>
      <w:lvlText w:val=""/>
      <w:lvlJc w:val="left"/>
      <w:pPr>
        <w:tabs>
          <w:tab w:val="left" w:pos="0"/>
        </w:tabs>
        <w:ind w:left="5040" w:hanging="360"/>
      </w:pPr>
      <w:rPr>
        <w:rFonts w:hint="default" w:ascii="Symbol" w:hAnsi="Symbol" w:cs="Symbol"/>
      </w:rPr>
    </w:lvl>
    <w:lvl w:ilvl="7" w:tentative="0">
      <w:start w:val="1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hint="default" w:ascii="Wingdings" w:hAnsi="Wingdings" w:cs="Wingdings"/>
      </w:rPr>
    </w:lvl>
  </w:abstractNum>
  <w:abstractNum w:abstractNumId="32">
    <w:nsid w:val="5A241D34"/>
    <w:multiLevelType w:val="multilevel"/>
    <w:tmpl w:val="5A241D34"/>
    <w:lvl w:ilvl="0" w:tentative="0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</w:lvl>
    <w:lvl w:ilvl="1" w:tentative="0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abstractNum w:abstractNumId="33">
    <w:nsid w:val="60382F6E"/>
    <w:multiLevelType w:val="multilevel"/>
    <w:tmpl w:val="60382F6E"/>
    <w:lvl w:ilvl="0" w:tentative="0">
      <w:start w:val="1"/>
      <w:numFmt w:val="bullet"/>
      <w:lvlText w:val=""/>
      <w:lvlJc w:val="left"/>
      <w:pPr>
        <w:tabs>
          <w:tab w:val="left" w:pos="0"/>
        </w:tabs>
        <w:ind w:left="720" w:hanging="360"/>
      </w:pPr>
      <w:rPr>
        <w:rFonts w:hint="default" w:ascii="Symbol" w:hAnsi="Symbol" w:cs="Symbol"/>
      </w:rPr>
    </w:lvl>
    <w:lvl w:ilvl="1" w:tentative="0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hint="default" w:ascii="Wingdings" w:hAnsi="Wingdings" w:cs="Wingdings"/>
      </w:rPr>
    </w:lvl>
    <w:lvl w:ilvl="3" w:tentative="0">
      <w:start w:val="1"/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hint="default" w:ascii="Symbol" w:hAnsi="Symbol" w:cs="Symbol"/>
      </w:rPr>
    </w:lvl>
    <w:lvl w:ilvl="4" w:tentative="0">
      <w:start w:val="1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hint="default" w:ascii="Wingdings" w:hAnsi="Wingdings" w:cs="Wingdings"/>
      </w:rPr>
    </w:lvl>
    <w:lvl w:ilvl="6" w:tentative="0">
      <w:start w:val="1"/>
      <w:numFmt w:val="bullet"/>
      <w:lvlText w:val=""/>
      <w:lvlJc w:val="left"/>
      <w:pPr>
        <w:tabs>
          <w:tab w:val="left" w:pos="0"/>
        </w:tabs>
        <w:ind w:left="5040" w:hanging="360"/>
      </w:pPr>
      <w:rPr>
        <w:rFonts w:hint="default" w:ascii="Symbol" w:hAnsi="Symbol" w:cs="Symbol"/>
      </w:rPr>
    </w:lvl>
    <w:lvl w:ilvl="7" w:tentative="0">
      <w:start w:val="1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hint="default" w:ascii="Wingdings" w:hAnsi="Wingdings" w:cs="Wingdings"/>
      </w:rPr>
    </w:lvl>
  </w:abstractNum>
  <w:abstractNum w:abstractNumId="34">
    <w:nsid w:val="629F7852"/>
    <w:multiLevelType w:val="multilevel"/>
    <w:tmpl w:val="629F785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</w:rPr>
    </w:lvl>
  </w:abstractNum>
  <w:abstractNum w:abstractNumId="35">
    <w:nsid w:val="72183CF9"/>
    <w:multiLevelType w:val="multilevel"/>
    <w:tmpl w:val="72183CF9"/>
    <w:lvl w:ilvl="0" w:tentative="0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</w:lvl>
    <w:lvl w:ilvl="1" w:tentative="0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abstractNum w:abstractNumId="36">
    <w:nsid w:val="77ECEA79"/>
    <w:multiLevelType w:val="multilevel"/>
    <w:tmpl w:val="77ECEA7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</w:rPr>
    </w:lvl>
  </w:abstractNum>
  <w:abstractNum w:abstractNumId="37">
    <w:nsid w:val="79AA4FA4"/>
    <w:multiLevelType w:val="multilevel"/>
    <w:tmpl w:val="79AA4FA4"/>
    <w:lvl w:ilvl="0" w:tentative="0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</w:lvl>
    <w:lvl w:ilvl="1" w:tentative="0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abstractNum w:abstractNumId="38">
    <w:nsid w:val="7C246926"/>
    <w:multiLevelType w:val="multilevel"/>
    <w:tmpl w:val="7C246926"/>
    <w:lvl w:ilvl="0" w:tentative="0">
      <w:start w:val="1"/>
      <w:numFmt w:val="bullet"/>
      <w:lvlText w:val=""/>
      <w:lvlJc w:val="left"/>
      <w:pPr>
        <w:tabs>
          <w:tab w:val="left" w:pos="0"/>
        </w:tabs>
        <w:ind w:left="720" w:hanging="360"/>
      </w:pPr>
      <w:rPr>
        <w:rFonts w:hint="default" w:ascii="Symbol" w:hAnsi="Symbol" w:cs="Symbol"/>
      </w:rPr>
    </w:lvl>
    <w:lvl w:ilvl="1" w:tentative="0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hint="default" w:ascii="Wingdings" w:hAnsi="Wingdings" w:cs="Wingdings"/>
      </w:rPr>
    </w:lvl>
    <w:lvl w:ilvl="3" w:tentative="0">
      <w:start w:val="1"/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hint="default" w:ascii="Symbol" w:hAnsi="Symbol" w:cs="Symbol"/>
      </w:rPr>
    </w:lvl>
    <w:lvl w:ilvl="4" w:tentative="0">
      <w:start w:val="1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hint="default" w:ascii="Wingdings" w:hAnsi="Wingdings" w:cs="Wingdings"/>
      </w:rPr>
    </w:lvl>
    <w:lvl w:ilvl="6" w:tentative="0">
      <w:start w:val="1"/>
      <w:numFmt w:val="bullet"/>
      <w:lvlText w:val=""/>
      <w:lvlJc w:val="left"/>
      <w:pPr>
        <w:tabs>
          <w:tab w:val="left" w:pos="0"/>
        </w:tabs>
        <w:ind w:left="5040" w:hanging="360"/>
      </w:pPr>
      <w:rPr>
        <w:rFonts w:hint="default" w:ascii="Symbol" w:hAnsi="Symbol" w:cs="Symbol"/>
      </w:rPr>
    </w:lvl>
    <w:lvl w:ilvl="7" w:tentative="0">
      <w:start w:val="1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hint="default" w:ascii="Wingdings" w:hAnsi="Wingdings" w:cs="Wingdings"/>
      </w:rPr>
    </w:lvl>
  </w:abstractNum>
  <w:abstractNum w:abstractNumId="39">
    <w:nsid w:val="7DEC2089"/>
    <w:multiLevelType w:val="multilevel"/>
    <w:tmpl w:val="7DEC208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</w:rPr>
    </w:lvl>
  </w:abstractNum>
  <w:num w:numId="1">
    <w:abstractNumId w:val="16"/>
  </w:num>
  <w:num w:numId="2">
    <w:abstractNumId w:val="10"/>
  </w:num>
  <w:num w:numId="3">
    <w:abstractNumId w:val="31"/>
  </w:num>
  <w:num w:numId="4">
    <w:abstractNumId w:val="8"/>
  </w:num>
  <w:num w:numId="5">
    <w:abstractNumId w:val="6"/>
  </w:num>
  <w:num w:numId="6">
    <w:abstractNumId w:val="18"/>
  </w:num>
  <w:num w:numId="7">
    <w:abstractNumId w:val="22"/>
  </w:num>
  <w:num w:numId="8">
    <w:abstractNumId w:val="35"/>
  </w:num>
  <w:num w:numId="9">
    <w:abstractNumId w:val="17"/>
  </w:num>
  <w:num w:numId="10">
    <w:abstractNumId w:val="2"/>
  </w:num>
  <w:num w:numId="11">
    <w:abstractNumId w:val="23"/>
  </w:num>
  <w:num w:numId="12">
    <w:abstractNumId w:val="32"/>
  </w:num>
  <w:num w:numId="13">
    <w:abstractNumId w:val="9"/>
  </w:num>
  <w:num w:numId="14">
    <w:abstractNumId w:val="28"/>
  </w:num>
  <w:num w:numId="15">
    <w:abstractNumId w:val="14"/>
  </w:num>
  <w:num w:numId="16">
    <w:abstractNumId w:val="21"/>
  </w:num>
  <w:num w:numId="17">
    <w:abstractNumId w:val="12"/>
  </w:num>
  <w:num w:numId="18">
    <w:abstractNumId w:val="11"/>
  </w:num>
  <w:num w:numId="19">
    <w:abstractNumId w:val="4"/>
  </w:num>
  <w:num w:numId="20">
    <w:abstractNumId w:val="27"/>
  </w:num>
  <w:num w:numId="21">
    <w:abstractNumId w:val="33"/>
  </w:num>
  <w:num w:numId="22">
    <w:abstractNumId w:val="19"/>
  </w:num>
  <w:num w:numId="23">
    <w:abstractNumId w:val="26"/>
  </w:num>
  <w:num w:numId="24">
    <w:abstractNumId w:val="5"/>
  </w:num>
  <w:num w:numId="25">
    <w:abstractNumId w:val="38"/>
  </w:num>
  <w:num w:numId="26">
    <w:abstractNumId w:val="36"/>
  </w:num>
  <w:num w:numId="27">
    <w:abstractNumId w:val="7"/>
  </w:num>
  <w:num w:numId="28">
    <w:abstractNumId w:val="34"/>
  </w:num>
  <w:num w:numId="29">
    <w:abstractNumId w:val="3"/>
  </w:num>
  <w:num w:numId="30">
    <w:abstractNumId w:val="25"/>
  </w:num>
  <w:num w:numId="31">
    <w:abstractNumId w:val="1"/>
  </w:num>
  <w:num w:numId="32">
    <w:abstractNumId w:val="30"/>
  </w:num>
  <w:num w:numId="33">
    <w:abstractNumId w:val="39"/>
  </w:num>
  <w:num w:numId="34">
    <w:abstractNumId w:val="0"/>
  </w:num>
  <w:num w:numId="35">
    <w:abstractNumId w:val="20"/>
  </w:num>
  <w:num w:numId="36">
    <w:abstractNumId w:val="29"/>
  </w:num>
  <w:num w:numId="37">
    <w:abstractNumId w:val="15"/>
  </w:num>
  <w:num w:numId="38">
    <w:abstractNumId w:val="13"/>
  </w:num>
  <w:num w:numId="39">
    <w:abstractNumId w:val="24"/>
  </w:num>
  <w:num w:numId="40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autoHyphenation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FD7055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nhideWhenUsed="0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0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pPr>
      <w:widowControl/>
      <w:suppressAutoHyphens/>
      <w:bidi w:val="0"/>
      <w:spacing w:before="0" w:after="0" w:line="240" w:lineRule="auto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2">
    <w:name w:val="heading 1"/>
    <w:basedOn w:val="1"/>
    <w:link w:val="19"/>
    <w:qFormat/>
    <w:uiPriority w:val="9"/>
    <w:pPr>
      <w:spacing w:beforeAutospacing="1" w:afterAutospacing="1"/>
      <w:outlineLvl w:val="0"/>
    </w:pPr>
    <w:rPr>
      <w:b/>
      <w:bCs/>
      <w:kern w:val="2"/>
      <w:sz w:val="48"/>
      <w:szCs w:val="48"/>
    </w:rPr>
  </w:style>
  <w:style w:type="paragraph" w:styleId="3">
    <w:name w:val="heading 4"/>
    <w:basedOn w:val="1"/>
    <w:next w:val="1"/>
    <w:link w:val="27"/>
    <w:qFormat/>
    <w:uiPriority w:val="0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Strong"/>
    <w:basedOn w:val="4"/>
    <w:qFormat/>
    <w:uiPriority w:val="22"/>
    <w:rPr>
      <w:b/>
      <w:bCs/>
    </w:rPr>
  </w:style>
  <w:style w:type="paragraph" w:styleId="7">
    <w:name w:val="Balloon Text"/>
    <w:basedOn w:val="1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8">
    <w:name w:val="caption"/>
    <w:basedOn w:val="1"/>
    <w:qFormat/>
    <w:uiPriority w:val="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9">
    <w:name w:val="header"/>
    <w:basedOn w:val="1"/>
    <w:unhideWhenUsed/>
    <w:uiPriority w:val="99"/>
    <w:pPr>
      <w:tabs>
        <w:tab w:val="center" w:pos="4677"/>
        <w:tab w:val="right" w:pos="9355"/>
      </w:tabs>
    </w:pPr>
  </w:style>
  <w:style w:type="paragraph" w:styleId="10">
    <w:name w:val="Body Text"/>
    <w:basedOn w:val="1"/>
    <w:uiPriority w:val="0"/>
    <w:pPr>
      <w:jc w:val="both"/>
    </w:pPr>
    <w:rPr>
      <w:sz w:val="28"/>
    </w:rPr>
  </w:style>
  <w:style w:type="paragraph" w:styleId="11">
    <w:name w:val="Title"/>
    <w:basedOn w:val="1"/>
    <w:qFormat/>
    <w:uiPriority w:val="0"/>
    <w:pPr>
      <w:jc w:val="center"/>
    </w:pPr>
    <w:rPr>
      <w:sz w:val="28"/>
    </w:rPr>
  </w:style>
  <w:style w:type="paragraph" w:styleId="12">
    <w:name w:val="footer"/>
    <w:basedOn w:val="1"/>
    <w:unhideWhenUsed/>
    <w:uiPriority w:val="99"/>
    <w:pPr>
      <w:tabs>
        <w:tab w:val="center" w:pos="4677"/>
        <w:tab w:val="right" w:pos="9355"/>
      </w:tabs>
    </w:pPr>
  </w:style>
  <w:style w:type="paragraph" w:styleId="13">
    <w:name w:val="List"/>
    <w:basedOn w:val="10"/>
    <w:qFormat/>
    <w:uiPriority w:val="0"/>
    <w:rPr>
      <w:rFonts w:cs="Arial"/>
    </w:rPr>
  </w:style>
  <w:style w:type="paragraph" w:styleId="14">
    <w:name w:val="Normal (Web)"/>
    <w:basedOn w:val="1"/>
    <w:unhideWhenUsed/>
    <w:qFormat/>
    <w:uiPriority w:val="99"/>
    <w:pPr>
      <w:spacing w:beforeAutospacing="1" w:afterAutospacing="1"/>
    </w:pPr>
  </w:style>
  <w:style w:type="table" w:styleId="15">
    <w:name w:val="Table Grid"/>
    <w:basedOn w:val="5"/>
    <w:uiPriority w:val="0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6">
    <w:name w:val="hl"/>
    <w:basedOn w:val="4"/>
    <w:qFormat/>
    <w:uiPriority w:val="0"/>
  </w:style>
  <w:style w:type="character" w:customStyle="1" w:styleId="17">
    <w:name w:val="apple-converted-space"/>
    <w:basedOn w:val="4"/>
    <w:qFormat/>
    <w:uiPriority w:val="0"/>
  </w:style>
  <w:style w:type="character" w:customStyle="1" w:styleId="18">
    <w:name w:val="Интернет-ссылка"/>
    <w:basedOn w:val="4"/>
    <w:unhideWhenUsed/>
    <w:qFormat/>
    <w:uiPriority w:val="99"/>
    <w:rPr>
      <w:color w:val="0000FF"/>
      <w:u w:val="single"/>
    </w:rPr>
  </w:style>
  <w:style w:type="character" w:customStyle="1" w:styleId="19">
    <w:name w:val="Заголовок 1 Знак"/>
    <w:basedOn w:val="4"/>
    <w:link w:val="2"/>
    <w:qFormat/>
    <w:uiPriority w:val="9"/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customStyle="1" w:styleId="20">
    <w:name w:val="Название Знак"/>
    <w:basedOn w:val="4"/>
    <w:qFormat/>
    <w:uiPriority w:val="0"/>
    <w:rPr>
      <w:rFonts w:ascii="Times New Roman" w:hAnsi="Times New Roman" w:eastAsia="Times New Roman" w:cs="Times New Roman"/>
      <w:sz w:val="28"/>
      <w:szCs w:val="24"/>
      <w:lang w:eastAsia="ru-RU"/>
    </w:rPr>
  </w:style>
  <w:style w:type="character" w:customStyle="1" w:styleId="21">
    <w:name w:val="Текст выноски Знак"/>
    <w:basedOn w:val="4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22">
    <w:name w:val="No Spacing Char"/>
    <w:link w:val="23"/>
    <w:qFormat/>
    <w:locked/>
    <w:uiPriority w:val="0"/>
    <w:rPr>
      <w:rFonts w:ascii="Times New Roman" w:hAnsi="Times New Roman" w:eastAsia="Calibri" w:cs="Times New Roman"/>
      <w:sz w:val="24"/>
      <w:szCs w:val="24"/>
      <w:lang w:eastAsia="ru-RU"/>
    </w:rPr>
  </w:style>
  <w:style w:type="paragraph" w:customStyle="1" w:styleId="23">
    <w:name w:val="Без интервала1"/>
    <w:link w:val="22"/>
    <w:qFormat/>
    <w:uiPriority w:val="0"/>
    <w:pPr>
      <w:widowControl/>
      <w:suppressAutoHyphens/>
      <w:bidi w:val="0"/>
      <w:spacing w:before="0" w:after="0" w:line="240" w:lineRule="auto"/>
      <w:jc w:val="left"/>
    </w:pPr>
    <w:rPr>
      <w:rFonts w:ascii="Times New Roman" w:hAnsi="Times New Roman" w:cs="Times New Roman" w:eastAsiaTheme="minorHAnsi"/>
      <w:color w:val="auto"/>
      <w:kern w:val="0"/>
      <w:sz w:val="24"/>
      <w:szCs w:val="24"/>
      <w:lang w:val="ru-RU" w:eastAsia="ru-RU" w:bidi="ar-SA"/>
    </w:rPr>
  </w:style>
  <w:style w:type="character" w:customStyle="1" w:styleId="24">
    <w:name w:val="Без интервала Знак"/>
    <w:basedOn w:val="4"/>
    <w:qFormat/>
    <w:locked/>
    <w:uiPriority w:val="99"/>
    <w:rPr>
      <w:rFonts w:eastAsiaTheme="minorEastAsia"/>
      <w:lang w:eastAsia="ru-RU"/>
    </w:rPr>
  </w:style>
  <w:style w:type="character" w:customStyle="1" w:styleId="25">
    <w:name w:val="Верхний колонтитул Знак"/>
    <w:basedOn w:val="4"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26">
    <w:name w:val="Нижний колонтитул Знак"/>
    <w:basedOn w:val="4"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27">
    <w:name w:val="Заголовок 4 Знак"/>
    <w:basedOn w:val="4"/>
    <w:link w:val="3"/>
    <w:qFormat/>
    <w:uiPriority w:val="0"/>
    <w:rPr>
      <w:rFonts w:ascii="Times New Roman" w:hAnsi="Times New Roman" w:eastAsia="Times New Roman" w:cs="Times New Roman"/>
      <w:b/>
      <w:bCs/>
      <w:sz w:val="28"/>
      <w:szCs w:val="28"/>
      <w:lang w:eastAsia="ru-RU"/>
    </w:rPr>
  </w:style>
  <w:style w:type="character" w:customStyle="1" w:styleId="28">
    <w:name w:val="Основной текст Знак"/>
    <w:basedOn w:val="4"/>
    <w:qFormat/>
    <w:uiPriority w:val="0"/>
    <w:rPr>
      <w:rFonts w:ascii="Times New Roman" w:hAnsi="Times New Roman" w:eastAsia="Times New Roman" w:cs="Times New Roman"/>
      <w:sz w:val="28"/>
      <w:szCs w:val="24"/>
      <w:lang w:eastAsia="ru-RU"/>
    </w:rPr>
  </w:style>
  <w:style w:type="paragraph" w:customStyle="1" w:styleId="29">
    <w:name w:val="Заголовок"/>
    <w:basedOn w:val="1"/>
    <w:next w:val="10"/>
    <w:qFormat/>
    <w:uiPriority w:val="0"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customStyle="1" w:styleId="30">
    <w:name w:val="Указатель1"/>
    <w:basedOn w:val="1"/>
    <w:qFormat/>
    <w:uiPriority w:val="0"/>
    <w:pPr>
      <w:suppressLineNumbers/>
    </w:pPr>
    <w:rPr>
      <w:rFonts w:cs="Arial"/>
      <w:lang w:val="zh-CN" w:eastAsia="zh-CN" w:bidi="zh-CN"/>
    </w:rPr>
  </w:style>
  <w:style w:type="paragraph" w:styleId="31">
    <w:name w:val="No Spacing"/>
    <w:qFormat/>
    <w:uiPriority w:val="1"/>
    <w:pPr>
      <w:widowControl/>
      <w:suppressAutoHyphens/>
      <w:bidi w:val="0"/>
      <w:spacing w:before="0" w:after="0" w:line="240" w:lineRule="auto"/>
      <w:jc w:val="left"/>
    </w:pPr>
    <w:rPr>
      <w:rFonts w:ascii="Calibri" w:hAnsi="Calibri" w:eastAsiaTheme="minorEastAsia" w:cstheme="minorBidi"/>
      <w:color w:val="auto"/>
      <w:kern w:val="0"/>
      <w:sz w:val="22"/>
      <w:szCs w:val="22"/>
      <w:lang w:val="ru-RU" w:eastAsia="ru-RU" w:bidi="ar-SA"/>
    </w:rPr>
  </w:style>
  <w:style w:type="paragraph" w:customStyle="1" w:styleId="32">
    <w:name w:val="msonormalbullet1.gif"/>
    <w:basedOn w:val="1"/>
    <w:qFormat/>
    <w:uiPriority w:val="0"/>
    <w:pPr>
      <w:spacing w:beforeAutospacing="1" w:afterAutospacing="1"/>
    </w:pPr>
  </w:style>
  <w:style w:type="paragraph" w:styleId="33">
    <w:name w:val="List Paragraph"/>
    <w:basedOn w:val="1"/>
    <w:qFormat/>
    <w:uiPriority w:val="0"/>
    <w:pPr>
      <w:spacing w:before="0" w:after="0"/>
      <w:ind w:left="720" w:firstLine="0"/>
      <w:contextualSpacing/>
    </w:pPr>
  </w:style>
  <w:style w:type="paragraph" w:customStyle="1" w:styleId="34">
    <w:name w:val="stati"/>
    <w:basedOn w:val="1"/>
    <w:qFormat/>
    <w:uiPriority w:val="0"/>
    <w:pPr>
      <w:spacing w:beforeAutospacing="1" w:afterAutospacing="1"/>
    </w:pPr>
  </w:style>
  <w:style w:type="paragraph" w:customStyle="1" w:styleId="35">
    <w:name w:val="Default"/>
    <w:qFormat/>
    <w:uiPriority w:val="0"/>
    <w:pPr>
      <w:widowControl/>
      <w:suppressAutoHyphens/>
      <w:bidi w:val="0"/>
      <w:spacing w:before="0" w:after="0" w:line="240" w:lineRule="auto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ru-RU" w:eastAsia="en-US" w:bidi="ar-SA"/>
    </w:rPr>
  </w:style>
  <w:style w:type="paragraph" w:customStyle="1" w:styleId="36">
    <w:name w:val="Колонтитул"/>
    <w:basedOn w:val="1"/>
    <w:qFormat/>
    <w:uiPriority w:val="0"/>
  </w:style>
  <w:style w:type="paragraph" w:customStyle="1" w:styleId="37">
    <w:name w:val="Оceсf1нedоeeвe2нedоeeйe9 тf2еe5кeaсf1тf2"/>
    <w:basedOn w:val="1"/>
    <w:qFormat/>
    <w:uiPriority w:val="99"/>
    <w:pPr>
      <w:widowControl w:val="0"/>
      <w:spacing w:before="0" w:after="140" w:line="276" w:lineRule="auto"/>
    </w:pPr>
    <w:rPr>
      <w:rFonts w:ascii="Liberation Serif" w:hAnsi="Liberation Serif" w:eastAsiaTheme="minorEastAsia" w:cstheme="minorBidi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oleObject" Target="embeddings/oleObject1.bin"/><Relationship Id="rId8" Type="http://schemas.openxmlformats.org/officeDocument/2006/relationships/image" Target="media/image1.emf"/><Relationship Id="rId7" Type="http://schemas.openxmlformats.org/officeDocument/2006/relationships/package" Target="embeddings/Presentation1.pptx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2.e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  <customShpInfo spid="_x0000_s102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2617B33-8F94-478E-A46C-7A8D6AE02E8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DG Win&amp;Soft</Company>
  <Pages>18</Pages>
  <Words>5213</Words>
  <Characters>39256</Characters>
  <Paragraphs>454</Paragraphs>
  <TotalTime>57</TotalTime>
  <ScaleCrop>false</ScaleCrop>
  <LinksUpToDate>false</LinksUpToDate>
  <CharactersWithSpaces>44292</CharactersWithSpaces>
  <Application>WPS Office_12.1.0.28485_F1E327BC-269C-435d-A152-05C5408002CA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2022-04-05T11:00:00Z</dcterms:created>
  <dc:creator>Елена Станиславовна</dc:creator>
  <cp:lastModifiedBy>Bamby</cp:lastModifiedBy>
  <cp:lastPrinted>2012-06-06T17:45:00Z</cp:lastPrinted>
  <dcterms:modified xsi:type="dcterms:W3CDTF">2026-09-17T03:47:27Z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eyJoZGlkIjoiMjg2OGM2MTQzODBlNWQ4MTg4OTE4NjkwNWZiY2M2NWEifQ==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39D3A05E01D74588B98AA8372F78CFB2_12</vt:lpwstr>
  </property>
</Properties>
</file>